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79" w:rsidRDefault="001B6761" w:rsidP="00833A79">
      <w:pPr>
        <w:shd w:val="clear" w:color="auto" w:fill="FFFFFF"/>
        <w:spacing w:after="0" w:line="240" w:lineRule="auto"/>
        <w:jc w:val="both"/>
        <w:rPr>
          <w:rFonts w:eastAsia="Times New Roman" w:cstheme="minorHAnsi"/>
          <w:b/>
          <w:bCs/>
          <w:color w:val="003387"/>
          <w:sz w:val="24"/>
          <w:szCs w:val="24"/>
          <w:lang w:eastAsia="nl-BE"/>
        </w:rPr>
      </w:pPr>
      <w:r>
        <w:rPr>
          <w:rFonts w:eastAsia="Times New Roman" w:cstheme="minorHAnsi"/>
          <w:b/>
          <w:bCs/>
          <w:noProof/>
          <w:color w:val="003387"/>
          <w:sz w:val="24"/>
          <w:szCs w:val="24"/>
          <w:lang w:eastAsia="nl-BE"/>
        </w:rPr>
        <w:drawing>
          <wp:anchor distT="0" distB="0" distL="114300" distR="114300" simplePos="0" relativeHeight="251662336" behindDoc="1" locked="0" layoutInCell="1" allowOverlap="1">
            <wp:simplePos x="0" y="0"/>
            <wp:positionH relativeFrom="column">
              <wp:posOffset>-227965</wp:posOffset>
            </wp:positionH>
            <wp:positionV relativeFrom="paragraph">
              <wp:posOffset>-339725</wp:posOffset>
            </wp:positionV>
            <wp:extent cx="3322800" cy="14328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Vlaanderen-Nederland.png"/>
                    <pic:cNvPicPr/>
                  </pic:nvPicPr>
                  <pic:blipFill>
                    <a:blip r:embed="rId5">
                      <a:extLst>
                        <a:ext uri="{28A0092B-C50C-407E-A947-70E740481C1C}">
                          <a14:useLocalDpi xmlns:a14="http://schemas.microsoft.com/office/drawing/2010/main" val="0"/>
                        </a:ext>
                      </a:extLst>
                    </a:blip>
                    <a:stretch>
                      <a:fillRect/>
                    </a:stretch>
                  </pic:blipFill>
                  <pic:spPr>
                    <a:xfrm>
                      <a:off x="0" y="0"/>
                      <a:ext cx="3322800" cy="1432800"/>
                    </a:xfrm>
                    <a:prstGeom prst="rect">
                      <a:avLst/>
                    </a:prstGeom>
                  </pic:spPr>
                </pic:pic>
              </a:graphicData>
            </a:graphic>
            <wp14:sizeRelH relativeFrom="page">
              <wp14:pctWidth>0</wp14:pctWidth>
            </wp14:sizeRelH>
            <wp14:sizeRelV relativeFrom="page">
              <wp14:pctHeight>0</wp14:pctHeight>
            </wp14:sizeRelV>
          </wp:anchor>
        </w:drawing>
      </w:r>
    </w:p>
    <w:p w:rsidR="00833A79" w:rsidRDefault="00833A79" w:rsidP="00833A79">
      <w:pPr>
        <w:shd w:val="clear" w:color="auto" w:fill="FFFFFF"/>
        <w:spacing w:after="0" w:line="240" w:lineRule="auto"/>
        <w:jc w:val="both"/>
        <w:rPr>
          <w:rFonts w:eastAsia="Times New Roman" w:cstheme="minorHAnsi"/>
          <w:b/>
          <w:bCs/>
          <w:color w:val="003387"/>
          <w:sz w:val="24"/>
          <w:szCs w:val="24"/>
          <w:lang w:eastAsia="nl-BE"/>
        </w:rPr>
      </w:pPr>
    </w:p>
    <w:p w:rsidR="00833A79" w:rsidRDefault="00833A79" w:rsidP="00833A79">
      <w:pPr>
        <w:spacing w:after="0" w:line="240" w:lineRule="auto"/>
        <w:jc w:val="both"/>
        <w:rPr>
          <w:rFonts w:cstheme="minorHAnsi"/>
          <w:b/>
          <w:color w:val="003399"/>
          <w:sz w:val="36"/>
          <w:szCs w:val="36"/>
          <w:lang w:val="nl-NL"/>
        </w:rPr>
      </w:pPr>
    </w:p>
    <w:p w:rsidR="001B6761" w:rsidRDefault="001B6761" w:rsidP="006C4EF8">
      <w:pPr>
        <w:spacing w:after="0" w:line="240" w:lineRule="auto"/>
        <w:jc w:val="both"/>
        <w:rPr>
          <w:rFonts w:cstheme="minorHAnsi"/>
          <w:b/>
          <w:color w:val="FF0000"/>
          <w:sz w:val="36"/>
          <w:szCs w:val="36"/>
          <w:lang w:val="nl-NL"/>
        </w:rPr>
      </w:pPr>
    </w:p>
    <w:p w:rsidR="001B6761" w:rsidRPr="00481FE9" w:rsidRDefault="001B6761" w:rsidP="006C4EF8">
      <w:pPr>
        <w:spacing w:after="0" w:line="240" w:lineRule="auto"/>
        <w:jc w:val="both"/>
        <w:rPr>
          <w:rFonts w:cstheme="minorHAnsi"/>
          <w:b/>
          <w:color w:val="003399"/>
          <w:sz w:val="36"/>
          <w:szCs w:val="36"/>
          <w:lang w:val="nl-NL"/>
        </w:rPr>
      </w:pPr>
    </w:p>
    <w:p w:rsidR="00833A79" w:rsidRDefault="009D4058" w:rsidP="006C4EF8">
      <w:pPr>
        <w:spacing w:after="0" w:line="240" w:lineRule="auto"/>
        <w:jc w:val="both"/>
        <w:rPr>
          <w:rFonts w:cstheme="minorHAnsi"/>
          <w:b/>
          <w:color w:val="003399"/>
          <w:sz w:val="36"/>
          <w:szCs w:val="36"/>
          <w:lang w:val="nl-NL"/>
        </w:rPr>
      </w:pPr>
      <w:r>
        <w:rPr>
          <w:rFonts w:cstheme="minorHAnsi"/>
          <w:b/>
          <w:color w:val="003399"/>
          <w:sz w:val="36"/>
          <w:szCs w:val="36"/>
          <w:lang w:val="nl-NL"/>
        </w:rPr>
        <w:t xml:space="preserve">Eén </w:t>
      </w:r>
      <w:r w:rsidR="00C20D84" w:rsidRPr="00481FE9">
        <w:rPr>
          <w:rFonts w:cstheme="minorHAnsi"/>
          <w:b/>
          <w:color w:val="003399"/>
          <w:sz w:val="36"/>
          <w:szCs w:val="36"/>
          <w:lang w:val="nl-NL"/>
        </w:rPr>
        <w:t>project</w:t>
      </w:r>
      <w:r w:rsidR="00833A79" w:rsidRPr="00481FE9">
        <w:rPr>
          <w:rFonts w:cstheme="minorHAnsi"/>
          <w:b/>
          <w:color w:val="003399"/>
          <w:sz w:val="36"/>
          <w:szCs w:val="36"/>
          <w:lang w:val="nl-NL"/>
        </w:rPr>
        <w:t xml:space="preserve"> </w:t>
      </w:r>
      <w:r w:rsidR="00833A79" w:rsidRPr="00481FE9">
        <w:rPr>
          <w:rFonts w:ascii="Calibri" w:eastAsia="Calibri" w:hAnsi="Calibri" w:cstheme="minorHAnsi"/>
          <w:b/>
          <w:bCs/>
          <w:color w:val="003399"/>
          <w:sz w:val="36"/>
          <w:szCs w:val="36"/>
          <w:lang w:val="nl-NL"/>
        </w:rPr>
        <w:t>van start</w:t>
      </w:r>
      <w:r w:rsidR="00833A79" w:rsidRPr="00481FE9">
        <w:rPr>
          <w:rFonts w:cstheme="minorHAnsi"/>
          <w:b/>
          <w:color w:val="003399"/>
          <w:sz w:val="36"/>
          <w:szCs w:val="36"/>
          <w:lang w:val="nl-NL"/>
        </w:rPr>
        <w:t xml:space="preserve"> </w:t>
      </w:r>
      <w:r w:rsidR="00833A79" w:rsidRPr="00481FE9">
        <w:rPr>
          <w:rFonts w:ascii="Calibri" w:eastAsia="Calibri" w:hAnsi="Calibri" w:cstheme="minorHAnsi"/>
          <w:b/>
          <w:bCs/>
          <w:color w:val="003399"/>
          <w:sz w:val="36"/>
          <w:szCs w:val="36"/>
          <w:lang w:val="nl-NL"/>
        </w:rPr>
        <w:t>in</w:t>
      </w:r>
      <w:r w:rsidR="00833A79" w:rsidRPr="00481FE9">
        <w:rPr>
          <w:rFonts w:cstheme="minorHAnsi"/>
          <w:b/>
          <w:color w:val="003399"/>
          <w:sz w:val="36"/>
          <w:szCs w:val="36"/>
          <w:lang w:val="nl-NL"/>
        </w:rPr>
        <w:t xml:space="preserve"> Interreg Vlaanderen-Nederland</w:t>
      </w:r>
      <w:r w:rsidR="00AF2795">
        <w:rPr>
          <w:rFonts w:cstheme="minorHAnsi"/>
          <w:b/>
          <w:color w:val="003399"/>
          <w:sz w:val="36"/>
          <w:szCs w:val="36"/>
          <w:lang w:val="nl-NL"/>
        </w:rPr>
        <w:t>,</w:t>
      </w:r>
      <w:r>
        <w:rPr>
          <w:rFonts w:cstheme="minorHAnsi"/>
          <w:b/>
          <w:color w:val="003399"/>
          <w:sz w:val="36"/>
          <w:szCs w:val="36"/>
          <w:lang w:val="nl-NL"/>
        </w:rPr>
        <w:t xml:space="preserve"> </w:t>
      </w:r>
      <w:bookmarkStart w:id="0" w:name="_GoBack"/>
      <w:bookmarkEnd w:id="0"/>
      <w:r>
        <w:rPr>
          <w:rFonts w:cstheme="minorHAnsi"/>
          <w:b/>
          <w:color w:val="003399"/>
          <w:sz w:val="36"/>
          <w:szCs w:val="36"/>
          <w:lang w:val="nl-NL"/>
        </w:rPr>
        <w:t>23 projectideeën krijgen groen licht</w:t>
      </w:r>
    </w:p>
    <w:p w:rsidR="00833A79" w:rsidRPr="0064644D" w:rsidRDefault="00833A79" w:rsidP="00833A79">
      <w:pPr>
        <w:shd w:val="clear" w:color="auto" w:fill="FFFFFF"/>
        <w:spacing w:after="0" w:line="240" w:lineRule="auto"/>
        <w:jc w:val="both"/>
        <w:rPr>
          <w:rFonts w:eastAsia="Times New Roman" w:cstheme="minorHAnsi"/>
          <w:b/>
          <w:bCs/>
          <w:color w:val="FF0000"/>
          <w:sz w:val="24"/>
          <w:szCs w:val="24"/>
          <w:lang w:eastAsia="nl-BE"/>
        </w:rPr>
      </w:pPr>
    </w:p>
    <w:p w:rsidR="00833A79" w:rsidRPr="006E47BB" w:rsidRDefault="00D347A9" w:rsidP="00833A79">
      <w:pPr>
        <w:spacing w:after="0" w:line="240" w:lineRule="auto"/>
        <w:jc w:val="both"/>
        <w:rPr>
          <w:b/>
          <w:bCs/>
          <w:lang w:val="nl-NL"/>
        </w:rPr>
      </w:pPr>
      <w:r w:rsidRPr="00177FB7">
        <w:rPr>
          <w:rFonts w:ascii="Calibri" w:hAnsi="Calibri" w:cs="Calibri"/>
          <w:b/>
          <w:bCs/>
          <w:lang w:val="nl-NL"/>
        </w:rPr>
        <w:t xml:space="preserve">Op </w:t>
      </w:r>
      <w:r w:rsidR="00481FE9">
        <w:rPr>
          <w:rFonts w:ascii="Calibri" w:hAnsi="Calibri" w:cs="Calibri"/>
          <w:b/>
          <w:bCs/>
          <w:lang w:val="nl-NL"/>
        </w:rPr>
        <w:t>5 april</w:t>
      </w:r>
      <w:r w:rsidR="006A7556" w:rsidRPr="00177FB7">
        <w:rPr>
          <w:rFonts w:ascii="Calibri" w:hAnsi="Calibri" w:cs="Calibri"/>
          <w:b/>
          <w:bCs/>
          <w:lang w:val="nl-NL"/>
        </w:rPr>
        <w:t xml:space="preserve"> </w:t>
      </w:r>
      <w:r w:rsidR="001827DB">
        <w:rPr>
          <w:rFonts w:ascii="Calibri" w:hAnsi="Calibri" w:cs="Calibri"/>
          <w:b/>
          <w:bCs/>
          <w:lang w:val="nl-NL"/>
        </w:rPr>
        <w:t>keurde</w:t>
      </w:r>
      <w:r w:rsidR="00833A79" w:rsidRPr="00177FB7">
        <w:rPr>
          <w:rFonts w:ascii="Calibri" w:hAnsi="Calibri" w:cs="Calibri"/>
          <w:b/>
          <w:bCs/>
          <w:lang w:val="nl-NL"/>
        </w:rPr>
        <w:t xml:space="preserve"> Interreg Vlaanderen-Nederland </w:t>
      </w:r>
      <w:r w:rsidR="009D4058">
        <w:rPr>
          <w:b/>
          <w:bCs/>
          <w:lang w:val="nl-NL"/>
        </w:rPr>
        <w:t>één project</w:t>
      </w:r>
      <w:r w:rsidR="00481FE9">
        <w:rPr>
          <w:b/>
          <w:bCs/>
          <w:lang w:val="nl-NL"/>
        </w:rPr>
        <w:t xml:space="preserve"> uit </w:t>
      </w:r>
      <w:r w:rsidR="001827DB">
        <w:rPr>
          <w:b/>
          <w:bCs/>
          <w:lang w:val="nl-NL"/>
        </w:rPr>
        <w:t xml:space="preserve">haar tweede </w:t>
      </w:r>
      <w:r w:rsidR="00D11087">
        <w:rPr>
          <w:b/>
          <w:bCs/>
          <w:lang w:val="nl-NL"/>
        </w:rPr>
        <w:t>oproep</w:t>
      </w:r>
      <w:r w:rsidR="00481FE9">
        <w:rPr>
          <w:b/>
          <w:bCs/>
          <w:lang w:val="nl-NL"/>
        </w:rPr>
        <w:t xml:space="preserve"> </w:t>
      </w:r>
      <w:r w:rsidR="00481FE9" w:rsidRPr="00D11087">
        <w:rPr>
          <w:b/>
          <w:bCs/>
          <w:lang w:val="nl-NL"/>
        </w:rPr>
        <w:t xml:space="preserve">goed. </w:t>
      </w:r>
      <w:r w:rsidR="00833A79" w:rsidRPr="00D11087">
        <w:rPr>
          <w:rFonts w:ascii="Calibri" w:hAnsi="Calibri" w:cs="Calibri"/>
          <w:b/>
          <w:bCs/>
          <w:lang w:val="nl-NL"/>
        </w:rPr>
        <w:t xml:space="preserve">Met deze goedkeuring wordt, inclusief cofinanciering, in totaal </w:t>
      </w:r>
      <w:r w:rsidR="003A5B10" w:rsidRPr="00D11087">
        <w:rPr>
          <w:rFonts w:ascii="Calibri" w:hAnsi="Calibri" w:cs="Calibri"/>
          <w:b/>
          <w:bCs/>
          <w:lang w:val="nl-NL"/>
        </w:rPr>
        <w:t xml:space="preserve">ruim </w:t>
      </w:r>
      <w:r w:rsidR="00BF1DAE">
        <w:rPr>
          <w:rFonts w:ascii="Calibri" w:hAnsi="Calibri" w:cs="Calibri"/>
          <w:b/>
          <w:bCs/>
          <w:lang w:val="nl-NL"/>
        </w:rPr>
        <w:t>1</w:t>
      </w:r>
      <w:r w:rsidR="00D11087" w:rsidRPr="00D11087">
        <w:rPr>
          <w:rFonts w:ascii="Calibri" w:hAnsi="Calibri" w:cs="Calibri"/>
          <w:b/>
          <w:bCs/>
          <w:lang w:val="nl-NL"/>
        </w:rPr>
        <w:t>.5</w:t>
      </w:r>
      <w:r w:rsidR="003A5B10" w:rsidRPr="00D11087">
        <w:rPr>
          <w:rFonts w:ascii="Calibri" w:hAnsi="Calibri" w:cs="Calibri"/>
          <w:b/>
          <w:bCs/>
          <w:lang w:val="nl-NL"/>
        </w:rPr>
        <w:t xml:space="preserve"> miljoen</w:t>
      </w:r>
      <w:r w:rsidR="00833A79" w:rsidRPr="00D11087">
        <w:rPr>
          <w:rFonts w:ascii="Calibri" w:hAnsi="Calibri" w:cs="Calibri"/>
          <w:b/>
          <w:bCs/>
          <w:lang w:val="nl-NL"/>
        </w:rPr>
        <w:t xml:space="preserve"> </w:t>
      </w:r>
      <w:r w:rsidR="00833A79" w:rsidRPr="00D11087">
        <w:rPr>
          <w:rFonts w:ascii="Calibri" w:hAnsi="Calibri" w:cs="Calibri"/>
          <w:b/>
          <w:bCs/>
          <w:shd w:val="clear" w:color="auto" w:fill="FFFFFF" w:themeFill="background1"/>
          <w:lang w:val="nl-NL"/>
        </w:rPr>
        <w:t xml:space="preserve">euro </w:t>
      </w:r>
      <w:r w:rsidR="00833A79" w:rsidRPr="00D11087">
        <w:rPr>
          <w:rFonts w:ascii="Calibri" w:hAnsi="Calibri" w:cs="Calibri"/>
          <w:b/>
          <w:bCs/>
          <w:lang w:val="nl-NL"/>
        </w:rPr>
        <w:t xml:space="preserve">in de Vlaams-Nederlandse grensregio geïnvesteerd. Hiervan komt </w:t>
      </w:r>
      <w:r w:rsidR="00BF1DAE">
        <w:rPr>
          <w:rFonts w:ascii="Calibri" w:hAnsi="Calibri" w:cs="Calibri"/>
          <w:b/>
          <w:bCs/>
          <w:lang w:val="nl-NL"/>
        </w:rPr>
        <w:t xml:space="preserve">739.000 euro </w:t>
      </w:r>
      <w:r w:rsidR="00833A79" w:rsidRPr="00D11087">
        <w:rPr>
          <w:rFonts w:ascii="Calibri" w:hAnsi="Calibri" w:cs="Calibri"/>
          <w:b/>
          <w:bCs/>
          <w:lang w:val="nl-NL"/>
        </w:rPr>
        <w:t xml:space="preserve">uit het Europees Fonds voor Regionale Ontwikkeling (EFRO). </w:t>
      </w:r>
      <w:r w:rsidR="00833A79" w:rsidRPr="00D11087">
        <w:rPr>
          <w:rFonts w:ascii="Calibri" w:hAnsi="Calibri" w:cs="Calibri"/>
          <w:b/>
          <w:bCs/>
        </w:rPr>
        <w:t xml:space="preserve">Ondertussen staat de teller </w:t>
      </w:r>
      <w:r w:rsidR="00B759E3" w:rsidRPr="00D11087">
        <w:rPr>
          <w:rFonts w:ascii="Calibri" w:hAnsi="Calibri" w:cs="Calibri"/>
          <w:b/>
          <w:bCs/>
        </w:rPr>
        <w:t xml:space="preserve">op </w:t>
      </w:r>
      <w:r w:rsidR="00BF1DAE">
        <w:rPr>
          <w:rFonts w:ascii="Calibri" w:hAnsi="Calibri" w:cs="Calibri"/>
          <w:b/>
          <w:bCs/>
        </w:rPr>
        <w:t>37</w:t>
      </w:r>
      <w:r w:rsidR="00833A79" w:rsidRPr="00D11087">
        <w:rPr>
          <w:rFonts w:ascii="Calibri" w:hAnsi="Calibri" w:cs="Calibri"/>
          <w:b/>
          <w:bCs/>
        </w:rPr>
        <w:t xml:space="preserve"> goedkeuringen waarmee </w:t>
      </w:r>
      <w:r w:rsidR="00C20D84" w:rsidRPr="00D11087">
        <w:rPr>
          <w:rFonts w:ascii="Calibri" w:hAnsi="Calibri" w:cs="Calibri"/>
          <w:b/>
          <w:bCs/>
        </w:rPr>
        <w:t xml:space="preserve">ruim </w:t>
      </w:r>
      <w:r w:rsidR="00BF1DAE">
        <w:rPr>
          <w:rFonts w:ascii="Calibri" w:hAnsi="Calibri" w:cs="Calibri"/>
          <w:b/>
          <w:bCs/>
        </w:rPr>
        <w:t>88.7</w:t>
      </w:r>
      <w:r w:rsidR="00833A79" w:rsidRPr="00D11087">
        <w:rPr>
          <w:rFonts w:ascii="Calibri" w:hAnsi="Calibri" w:cs="Calibri"/>
          <w:b/>
          <w:bCs/>
        </w:rPr>
        <w:t xml:space="preserve"> miljoen euro vanuit het EFRO fonds werd geïnvesteerd in de grensregio. </w:t>
      </w:r>
      <w:r w:rsidR="00553CFA" w:rsidRPr="00D11087">
        <w:rPr>
          <w:rFonts w:ascii="Calibri" w:hAnsi="Calibri" w:cs="Calibri"/>
          <w:b/>
          <w:bCs/>
        </w:rPr>
        <w:t>Het Europese subsidieprogramma gaf daarnaast</w:t>
      </w:r>
      <w:r w:rsidR="00553CFA">
        <w:rPr>
          <w:rFonts w:ascii="Calibri" w:hAnsi="Calibri" w:cs="Calibri"/>
          <w:b/>
          <w:bCs/>
        </w:rPr>
        <w:t xml:space="preserve"> 23 projectideeën groen licht voor de uitwerking naar een volledige aanvraag.</w:t>
      </w:r>
    </w:p>
    <w:p w:rsidR="00047B20" w:rsidRDefault="00047B20" w:rsidP="003D0AC4">
      <w:pPr>
        <w:autoSpaceDE w:val="0"/>
        <w:autoSpaceDN w:val="0"/>
        <w:spacing w:after="0" w:line="240" w:lineRule="auto"/>
        <w:jc w:val="both"/>
        <w:rPr>
          <w:rFonts w:cstheme="minorHAnsi"/>
          <w:b/>
          <w:bCs/>
          <w:lang w:eastAsia="nl-BE"/>
        </w:rPr>
      </w:pPr>
    </w:p>
    <w:p w:rsidR="00A641E7" w:rsidRDefault="00A641E7" w:rsidP="00047B20">
      <w:pPr>
        <w:autoSpaceDE w:val="0"/>
        <w:autoSpaceDN w:val="0"/>
        <w:spacing w:after="0" w:line="240" w:lineRule="auto"/>
        <w:rPr>
          <w:rFonts w:ascii="Calibri" w:hAnsi="Calibri" w:cs="Calibri"/>
          <w:b/>
          <w:bCs/>
          <w:color w:val="003399"/>
          <w:sz w:val="24"/>
          <w:szCs w:val="24"/>
        </w:rPr>
      </w:pPr>
    </w:p>
    <w:p w:rsidR="00D030FF" w:rsidRPr="00221620" w:rsidRDefault="00AF2795" w:rsidP="00221620">
      <w:pPr>
        <w:shd w:val="clear" w:color="auto" w:fill="C6D9F1" w:themeFill="text2" w:themeFillTint="33"/>
        <w:autoSpaceDE w:val="0"/>
        <w:autoSpaceDN w:val="0"/>
        <w:spacing w:after="0" w:line="240" w:lineRule="auto"/>
        <w:rPr>
          <w:rFonts w:ascii="Calibri" w:hAnsi="Calibri" w:cs="Calibri"/>
          <w:b/>
          <w:bCs/>
          <w:color w:val="003399"/>
          <w:sz w:val="24"/>
          <w:szCs w:val="24"/>
        </w:rPr>
      </w:pPr>
      <w:r>
        <w:rPr>
          <w:rFonts w:ascii="Calibri" w:hAnsi="Calibri" w:cs="Calibri"/>
          <w:b/>
          <w:bCs/>
          <w:color w:val="003399"/>
          <w:sz w:val="24"/>
          <w:szCs w:val="24"/>
        </w:rPr>
        <w:t>Eén nieuw project</w:t>
      </w:r>
      <w:r w:rsidR="00D030FF" w:rsidRPr="00221620">
        <w:rPr>
          <w:rFonts w:ascii="Calibri" w:hAnsi="Calibri" w:cs="Calibri"/>
          <w:b/>
          <w:bCs/>
          <w:color w:val="003399"/>
          <w:sz w:val="24"/>
          <w:szCs w:val="24"/>
        </w:rPr>
        <w:t xml:space="preserve"> van start</w:t>
      </w:r>
    </w:p>
    <w:p w:rsidR="00BB3468" w:rsidRDefault="00BB3468" w:rsidP="00047B20">
      <w:pPr>
        <w:autoSpaceDE w:val="0"/>
        <w:autoSpaceDN w:val="0"/>
        <w:spacing w:after="0" w:line="240" w:lineRule="auto"/>
        <w:rPr>
          <w:rFonts w:ascii="Calibri" w:hAnsi="Calibri" w:cs="Calibri"/>
          <w:b/>
          <w:bCs/>
          <w:color w:val="003399"/>
          <w:sz w:val="24"/>
          <w:szCs w:val="24"/>
        </w:rPr>
      </w:pPr>
    </w:p>
    <w:p w:rsidR="00047B20" w:rsidRDefault="00E66B2B" w:rsidP="00047B20">
      <w:pPr>
        <w:autoSpaceDE w:val="0"/>
        <w:autoSpaceDN w:val="0"/>
        <w:spacing w:after="0" w:line="240" w:lineRule="auto"/>
        <w:rPr>
          <w:rFonts w:ascii="Calibri" w:hAnsi="Calibri" w:cs="Calibri"/>
          <w:b/>
          <w:bCs/>
          <w:color w:val="003399"/>
          <w:sz w:val="24"/>
          <w:szCs w:val="24"/>
        </w:rPr>
      </w:pPr>
      <w:proofErr w:type="spellStart"/>
      <w:r w:rsidRPr="00E66B2B">
        <w:rPr>
          <w:rFonts w:ascii="Calibri" w:hAnsi="Calibri" w:cs="Calibri"/>
          <w:b/>
          <w:bCs/>
          <w:color w:val="003399"/>
          <w:sz w:val="24"/>
          <w:szCs w:val="24"/>
        </w:rPr>
        <w:t>EnergieNeutraal</w:t>
      </w:r>
      <w:proofErr w:type="spellEnd"/>
      <w:r w:rsidRPr="00E66B2B">
        <w:rPr>
          <w:rFonts w:ascii="Calibri" w:hAnsi="Calibri" w:cs="Calibri"/>
          <w:b/>
          <w:bCs/>
          <w:color w:val="003399"/>
          <w:sz w:val="24"/>
          <w:szCs w:val="24"/>
        </w:rPr>
        <w:t xml:space="preserve"> </w:t>
      </w:r>
      <w:proofErr w:type="spellStart"/>
      <w:r w:rsidRPr="00E66B2B">
        <w:rPr>
          <w:rFonts w:ascii="Calibri" w:hAnsi="Calibri" w:cs="Calibri"/>
          <w:b/>
          <w:bCs/>
          <w:color w:val="003399"/>
          <w:sz w:val="24"/>
          <w:szCs w:val="24"/>
        </w:rPr>
        <w:t>LEvensloopbestendig</w:t>
      </w:r>
      <w:proofErr w:type="spellEnd"/>
      <w:r w:rsidRPr="00E66B2B">
        <w:rPr>
          <w:rFonts w:ascii="Calibri" w:hAnsi="Calibri" w:cs="Calibri"/>
          <w:b/>
          <w:bCs/>
          <w:color w:val="003399"/>
          <w:sz w:val="24"/>
          <w:szCs w:val="24"/>
        </w:rPr>
        <w:t xml:space="preserve"> Bouwen</w:t>
      </w:r>
      <w:r w:rsidR="009716F3">
        <w:rPr>
          <w:rFonts w:ascii="Calibri" w:hAnsi="Calibri" w:cs="Calibri"/>
          <w:b/>
          <w:bCs/>
          <w:color w:val="003399"/>
          <w:sz w:val="24"/>
          <w:szCs w:val="24"/>
        </w:rPr>
        <w:t xml:space="preserve"> (</w:t>
      </w:r>
      <w:r w:rsidR="00481FE9">
        <w:rPr>
          <w:rFonts w:ascii="Calibri" w:hAnsi="Calibri" w:cs="Calibri"/>
          <w:b/>
          <w:bCs/>
          <w:color w:val="003399"/>
          <w:sz w:val="24"/>
          <w:szCs w:val="24"/>
        </w:rPr>
        <w:t>ENLEB</w:t>
      </w:r>
      <w:r w:rsidR="00D030FF">
        <w:rPr>
          <w:rFonts w:ascii="Calibri" w:hAnsi="Calibri" w:cs="Calibri"/>
          <w:b/>
          <w:bCs/>
          <w:color w:val="003399"/>
          <w:sz w:val="24"/>
          <w:szCs w:val="24"/>
        </w:rPr>
        <w:t>)</w:t>
      </w:r>
    </w:p>
    <w:p w:rsidR="00644179" w:rsidRDefault="00644179" w:rsidP="00047B20">
      <w:pPr>
        <w:autoSpaceDE w:val="0"/>
        <w:autoSpaceDN w:val="0"/>
        <w:spacing w:after="0" w:line="240" w:lineRule="auto"/>
        <w:rPr>
          <w:rFonts w:ascii="Calibri" w:hAnsi="Calibri" w:cs="Calibri"/>
          <w:b/>
          <w:bCs/>
          <w:color w:val="003399"/>
          <w:sz w:val="24"/>
          <w:szCs w:val="24"/>
        </w:rPr>
      </w:pPr>
    </w:p>
    <w:p w:rsidR="00221BD5" w:rsidRDefault="0057617B" w:rsidP="00652F3C">
      <w:pPr>
        <w:autoSpaceDE w:val="0"/>
        <w:autoSpaceDN w:val="0"/>
        <w:spacing w:after="0" w:line="240" w:lineRule="auto"/>
        <w:jc w:val="both"/>
        <w:rPr>
          <w:rFonts w:ascii="Calibri" w:hAnsi="Calibri" w:cs="Calibri"/>
          <w:bCs/>
        </w:rPr>
      </w:pPr>
      <w:r>
        <w:rPr>
          <w:rFonts w:ascii="Calibri" w:hAnsi="Calibri" w:cs="Calibri"/>
          <w:bCs/>
        </w:rPr>
        <w:t>Ongeveer</w:t>
      </w:r>
      <w:r w:rsidRPr="00644179">
        <w:rPr>
          <w:rFonts w:ascii="Calibri" w:hAnsi="Calibri" w:cs="Calibri"/>
          <w:bCs/>
        </w:rPr>
        <w:t xml:space="preserve"> </w:t>
      </w:r>
      <w:r>
        <w:rPr>
          <w:rFonts w:ascii="Calibri" w:hAnsi="Calibri" w:cs="Calibri"/>
          <w:bCs/>
        </w:rPr>
        <w:t>55% van alle woningen in Nederland</w:t>
      </w:r>
      <w:r w:rsidRPr="00644179">
        <w:rPr>
          <w:rFonts w:ascii="Calibri" w:hAnsi="Calibri" w:cs="Calibri"/>
          <w:bCs/>
        </w:rPr>
        <w:t xml:space="preserve"> </w:t>
      </w:r>
      <w:r>
        <w:rPr>
          <w:rFonts w:ascii="Calibri" w:hAnsi="Calibri" w:cs="Calibri"/>
          <w:bCs/>
        </w:rPr>
        <w:t xml:space="preserve">en 75% in België </w:t>
      </w:r>
      <w:r w:rsidR="00221BD5">
        <w:rPr>
          <w:rFonts w:ascii="Calibri" w:hAnsi="Calibri" w:cs="Calibri"/>
          <w:bCs/>
        </w:rPr>
        <w:t>is particulier bezit. Aangezien w</w:t>
      </w:r>
      <w:r w:rsidRPr="00644179">
        <w:rPr>
          <w:rFonts w:ascii="Calibri" w:hAnsi="Calibri" w:cs="Calibri"/>
          <w:bCs/>
        </w:rPr>
        <w:t xml:space="preserve">oningeigenaren </w:t>
      </w:r>
      <w:r w:rsidR="00221BD5">
        <w:rPr>
          <w:rFonts w:ascii="Calibri" w:hAnsi="Calibri" w:cs="Calibri"/>
          <w:bCs/>
        </w:rPr>
        <w:t xml:space="preserve">zelf </w:t>
      </w:r>
      <w:r w:rsidRPr="00644179">
        <w:rPr>
          <w:rFonts w:ascii="Calibri" w:hAnsi="Calibri" w:cs="Calibri"/>
          <w:bCs/>
        </w:rPr>
        <w:t xml:space="preserve">beslissen wanneer en wat ze investeren in hun huis </w:t>
      </w:r>
      <w:r w:rsidR="006F4237">
        <w:rPr>
          <w:rFonts w:ascii="Calibri" w:hAnsi="Calibri" w:cs="Calibri"/>
          <w:bCs/>
        </w:rPr>
        <w:t>hebben ze</w:t>
      </w:r>
      <w:r w:rsidRPr="00644179">
        <w:rPr>
          <w:rFonts w:ascii="Calibri" w:hAnsi="Calibri" w:cs="Calibri"/>
          <w:bCs/>
        </w:rPr>
        <w:t xml:space="preserve"> een grote invloed op het </w:t>
      </w:r>
      <w:r w:rsidR="00221BD5">
        <w:rPr>
          <w:rFonts w:ascii="Calibri" w:hAnsi="Calibri" w:cs="Calibri"/>
          <w:bCs/>
        </w:rPr>
        <w:t>al dan niet</w:t>
      </w:r>
      <w:r w:rsidRPr="00644179">
        <w:rPr>
          <w:rFonts w:ascii="Calibri" w:hAnsi="Calibri" w:cs="Calibri"/>
          <w:bCs/>
        </w:rPr>
        <w:t xml:space="preserve"> behalen van de </w:t>
      </w:r>
      <w:r w:rsidR="00221BD5">
        <w:rPr>
          <w:rFonts w:ascii="Calibri" w:hAnsi="Calibri" w:cs="Calibri"/>
          <w:bCs/>
        </w:rPr>
        <w:t>CO</w:t>
      </w:r>
      <w:r w:rsidR="00221BD5" w:rsidRPr="00BB3468">
        <w:rPr>
          <w:rFonts w:ascii="Calibri" w:hAnsi="Calibri" w:cs="Calibri"/>
          <w:bCs/>
          <w:vertAlign w:val="subscript"/>
        </w:rPr>
        <w:t>2</w:t>
      </w:r>
      <w:r w:rsidR="00221BD5">
        <w:rPr>
          <w:rFonts w:ascii="Calibri" w:hAnsi="Calibri" w:cs="Calibri"/>
          <w:bCs/>
        </w:rPr>
        <w:t xml:space="preserve"> emissiereductie</w:t>
      </w:r>
      <w:r w:rsidR="00652F3C">
        <w:rPr>
          <w:rFonts w:ascii="Calibri" w:hAnsi="Calibri" w:cs="Calibri"/>
          <w:bCs/>
        </w:rPr>
        <w:t>doelen</w:t>
      </w:r>
      <w:r w:rsidR="00221BD5">
        <w:rPr>
          <w:rFonts w:ascii="Calibri" w:hAnsi="Calibri" w:cs="Calibri"/>
          <w:bCs/>
        </w:rPr>
        <w:t xml:space="preserve"> voor 2020</w:t>
      </w:r>
      <w:r w:rsidR="00652F3C">
        <w:rPr>
          <w:rFonts w:ascii="Calibri" w:hAnsi="Calibri" w:cs="Calibri"/>
          <w:bCs/>
        </w:rPr>
        <w:t xml:space="preserve">. </w:t>
      </w:r>
      <w:r w:rsidR="00221BD5">
        <w:rPr>
          <w:rFonts w:ascii="Calibri" w:hAnsi="Calibri" w:cs="Calibri"/>
          <w:bCs/>
        </w:rPr>
        <w:t>E</w:t>
      </w:r>
      <w:r w:rsidR="00652F3C" w:rsidRPr="00644179">
        <w:rPr>
          <w:rFonts w:ascii="Calibri" w:hAnsi="Calibri" w:cs="Calibri"/>
          <w:bCs/>
        </w:rPr>
        <w:t xml:space="preserve">igenaren moeten </w:t>
      </w:r>
      <w:r w:rsidR="00221BD5">
        <w:rPr>
          <w:rFonts w:ascii="Calibri" w:hAnsi="Calibri" w:cs="Calibri"/>
          <w:bCs/>
        </w:rPr>
        <w:t>zich herkennen in</w:t>
      </w:r>
      <w:r w:rsidR="00652F3C" w:rsidRPr="00644179">
        <w:rPr>
          <w:rFonts w:ascii="Calibri" w:hAnsi="Calibri" w:cs="Calibri"/>
          <w:bCs/>
        </w:rPr>
        <w:t xml:space="preserve"> verduurzamingso</w:t>
      </w:r>
      <w:r w:rsidR="00652F3C">
        <w:rPr>
          <w:rFonts w:ascii="Calibri" w:hAnsi="Calibri" w:cs="Calibri"/>
          <w:bCs/>
        </w:rPr>
        <w:t xml:space="preserve">pties vooraleer ze investeren, en </w:t>
      </w:r>
      <w:r w:rsidR="006F4237">
        <w:rPr>
          <w:rFonts w:ascii="Calibri" w:hAnsi="Calibri" w:cs="Calibri"/>
          <w:bCs/>
        </w:rPr>
        <w:t>dit</w:t>
      </w:r>
      <w:r w:rsidR="00652F3C">
        <w:rPr>
          <w:rFonts w:ascii="Calibri" w:hAnsi="Calibri" w:cs="Calibri"/>
          <w:bCs/>
        </w:rPr>
        <w:t xml:space="preserve"> sluit helaas niet naadloos aan op het huidige aanbod van de bouwsector. </w:t>
      </w:r>
      <w:r w:rsidR="00AD6E6E">
        <w:rPr>
          <w:rFonts w:ascii="Calibri" w:hAnsi="Calibri" w:cs="Calibri"/>
          <w:bCs/>
        </w:rPr>
        <w:t>In</w:t>
      </w:r>
      <w:r w:rsidR="00E66B2B" w:rsidRPr="00E66B2B">
        <w:rPr>
          <w:rFonts w:ascii="Calibri" w:hAnsi="Calibri" w:cs="Calibri"/>
          <w:bCs/>
        </w:rPr>
        <w:t xml:space="preserve"> </w:t>
      </w:r>
      <w:r w:rsidR="006F4237">
        <w:rPr>
          <w:rFonts w:ascii="Calibri" w:hAnsi="Calibri" w:cs="Calibri"/>
          <w:bCs/>
        </w:rPr>
        <w:t>‘</w:t>
      </w:r>
      <w:r w:rsidR="00221BD5">
        <w:rPr>
          <w:rFonts w:ascii="Calibri" w:hAnsi="Calibri" w:cs="Calibri"/>
          <w:bCs/>
        </w:rPr>
        <w:t>ENLEB</w:t>
      </w:r>
      <w:r w:rsidR="006F4237">
        <w:rPr>
          <w:rFonts w:ascii="Calibri" w:hAnsi="Calibri" w:cs="Calibri"/>
          <w:bCs/>
        </w:rPr>
        <w:t>’</w:t>
      </w:r>
      <w:r w:rsidR="00221BD5">
        <w:rPr>
          <w:rFonts w:ascii="Calibri" w:hAnsi="Calibri" w:cs="Calibri"/>
          <w:bCs/>
        </w:rPr>
        <w:t xml:space="preserve"> </w:t>
      </w:r>
      <w:r w:rsidR="00AD6E6E">
        <w:rPr>
          <w:rFonts w:ascii="Calibri" w:hAnsi="Calibri" w:cs="Calibri"/>
          <w:bCs/>
        </w:rPr>
        <w:t>wil men</w:t>
      </w:r>
      <w:r w:rsidR="00221BD5">
        <w:rPr>
          <w:rFonts w:ascii="Calibri" w:hAnsi="Calibri" w:cs="Calibri"/>
          <w:bCs/>
        </w:rPr>
        <w:t xml:space="preserve"> </w:t>
      </w:r>
      <w:r w:rsidR="00E66B2B" w:rsidRPr="00E66B2B">
        <w:rPr>
          <w:rFonts w:ascii="Calibri" w:hAnsi="Calibri" w:cs="Calibri"/>
          <w:bCs/>
        </w:rPr>
        <w:t xml:space="preserve">de woningeigenaar en </w:t>
      </w:r>
      <w:r w:rsidR="009716F3">
        <w:rPr>
          <w:rFonts w:ascii="Calibri" w:hAnsi="Calibri" w:cs="Calibri"/>
          <w:bCs/>
        </w:rPr>
        <w:t>de bouwsector</w:t>
      </w:r>
      <w:r w:rsidR="00E66B2B" w:rsidRPr="00E66B2B">
        <w:rPr>
          <w:rFonts w:ascii="Calibri" w:hAnsi="Calibri" w:cs="Calibri"/>
          <w:bCs/>
        </w:rPr>
        <w:t xml:space="preserve"> bij elkaar brengen </w:t>
      </w:r>
      <w:r w:rsidR="00D030FF">
        <w:rPr>
          <w:rFonts w:ascii="Calibri" w:hAnsi="Calibri" w:cs="Calibri"/>
          <w:bCs/>
        </w:rPr>
        <w:t>zo</w:t>
      </w:r>
      <w:r w:rsidR="00E66B2B" w:rsidRPr="00E66B2B">
        <w:rPr>
          <w:rFonts w:ascii="Calibri" w:hAnsi="Calibri" w:cs="Calibri"/>
          <w:bCs/>
        </w:rPr>
        <w:t>dat energie-efficiëntie, energieopwekking en innovatie een gezamenlijke doelstelling wordt. Slimme combinaties van bouwfysica, installatietechniek,  duurzame energieopwekking en –opslag</w:t>
      </w:r>
      <w:r w:rsidR="00765892">
        <w:rPr>
          <w:rFonts w:ascii="Calibri" w:hAnsi="Calibri" w:cs="Calibri"/>
          <w:bCs/>
        </w:rPr>
        <w:t>,</w:t>
      </w:r>
      <w:r w:rsidR="006F4237">
        <w:rPr>
          <w:rFonts w:ascii="Calibri" w:hAnsi="Calibri" w:cs="Calibri"/>
          <w:bCs/>
        </w:rPr>
        <w:t xml:space="preserve"> samen</w:t>
      </w:r>
      <w:r w:rsidR="00E66B2B" w:rsidRPr="00E66B2B">
        <w:rPr>
          <w:rFonts w:ascii="Calibri" w:hAnsi="Calibri" w:cs="Calibri"/>
          <w:bCs/>
        </w:rPr>
        <w:t xml:space="preserve"> met een </w:t>
      </w:r>
      <w:r w:rsidR="00221BD5">
        <w:rPr>
          <w:rFonts w:ascii="Calibri" w:hAnsi="Calibri" w:cs="Calibri"/>
          <w:bCs/>
        </w:rPr>
        <w:t xml:space="preserve">aantrekkelijk </w:t>
      </w:r>
      <w:r w:rsidR="00E66B2B" w:rsidRPr="00E66B2B">
        <w:rPr>
          <w:rFonts w:ascii="Calibri" w:hAnsi="Calibri" w:cs="Calibri"/>
          <w:bCs/>
        </w:rPr>
        <w:t xml:space="preserve">financieel </w:t>
      </w:r>
      <w:r w:rsidR="006F4237">
        <w:rPr>
          <w:rFonts w:ascii="Calibri" w:hAnsi="Calibri" w:cs="Calibri"/>
          <w:bCs/>
        </w:rPr>
        <w:t>aanbod</w:t>
      </w:r>
      <w:r w:rsidR="00765892">
        <w:rPr>
          <w:rFonts w:ascii="Calibri" w:hAnsi="Calibri" w:cs="Calibri"/>
          <w:bCs/>
        </w:rPr>
        <w:t>,</w:t>
      </w:r>
      <w:r w:rsidR="00E66B2B" w:rsidRPr="00E66B2B">
        <w:rPr>
          <w:rFonts w:ascii="Calibri" w:hAnsi="Calibri" w:cs="Calibri"/>
          <w:bCs/>
        </w:rPr>
        <w:t xml:space="preserve"> dragen bij </w:t>
      </w:r>
      <w:r w:rsidR="006F4237">
        <w:rPr>
          <w:rFonts w:ascii="Calibri" w:hAnsi="Calibri" w:cs="Calibri"/>
          <w:bCs/>
        </w:rPr>
        <w:t>om de energie</w:t>
      </w:r>
      <w:r w:rsidR="00E66B2B" w:rsidRPr="00E66B2B">
        <w:rPr>
          <w:rFonts w:ascii="Calibri" w:hAnsi="Calibri" w:cs="Calibri"/>
          <w:bCs/>
        </w:rPr>
        <w:t>doelstellingen in 2020 te halen.</w:t>
      </w:r>
      <w:r w:rsidR="009716F3">
        <w:rPr>
          <w:rFonts w:ascii="Calibri" w:hAnsi="Calibri" w:cs="Calibri"/>
          <w:bCs/>
        </w:rPr>
        <w:t xml:space="preserve"> </w:t>
      </w:r>
    </w:p>
    <w:p w:rsidR="00221BD5" w:rsidRDefault="00221BD5" w:rsidP="00652F3C">
      <w:pPr>
        <w:autoSpaceDE w:val="0"/>
        <w:autoSpaceDN w:val="0"/>
        <w:spacing w:after="0" w:line="240" w:lineRule="auto"/>
        <w:jc w:val="both"/>
        <w:rPr>
          <w:rFonts w:ascii="Calibri" w:hAnsi="Calibri" w:cs="Calibri"/>
          <w:bCs/>
        </w:rPr>
      </w:pPr>
    </w:p>
    <w:p w:rsidR="00FF2B42" w:rsidRDefault="009716F3" w:rsidP="0057617B">
      <w:pPr>
        <w:autoSpaceDE w:val="0"/>
        <w:autoSpaceDN w:val="0"/>
        <w:spacing w:after="0" w:line="240" w:lineRule="auto"/>
        <w:jc w:val="both"/>
        <w:rPr>
          <w:rFonts w:ascii="Calibri" w:hAnsi="Calibri" w:cs="Calibri"/>
          <w:bCs/>
        </w:rPr>
      </w:pPr>
      <w:r>
        <w:rPr>
          <w:rFonts w:ascii="Calibri" w:hAnsi="Calibri" w:cs="Calibri"/>
          <w:bCs/>
        </w:rPr>
        <w:t xml:space="preserve">In elf wijken </w:t>
      </w:r>
      <w:r w:rsidR="0057617B">
        <w:rPr>
          <w:rFonts w:ascii="Calibri" w:hAnsi="Calibri" w:cs="Calibri"/>
          <w:bCs/>
        </w:rPr>
        <w:t xml:space="preserve">binnen de grensregio </w:t>
      </w:r>
      <w:r>
        <w:rPr>
          <w:rFonts w:ascii="Calibri" w:hAnsi="Calibri" w:cs="Calibri"/>
          <w:bCs/>
        </w:rPr>
        <w:t xml:space="preserve">worden </w:t>
      </w:r>
      <w:r w:rsidR="006F4237">
        <w:rPr>
          <w:rFonts w:ascii="Calibri" w:hAnsi="Calibri" w:cs="Calibri"/>
          <w:bCs/>
        </w:rPr>
        <w:t xml:space="preserve">energie-efficiënte </w:t>
      </w:r>
      <w:r w:rsidR="0029649B" w:rsidRPr="0029649B">
        <w:rPr>
          <w:rFonts w:ascii="Calibri" w:hAnsi="Calibri" w:cs="Calibri"/>
          <w:bCs/>
        </w:rPr>
        <w:t>demowoningen o</w:t>
      </w:r>
      <w:r>
        <w:rPr>
          <w:rFonts w:ascii="Calibri" w:hAnsi="Calibri" w:cs="Calibri"/>
          <w:bCs/>
        </w:rPr>
        <w:t xml:space="preserve">pengesteld. </w:t>
      </w:r>
      <w:r w:rsidR="00E66B2B" w:rsidRPr="00E66B2B">
        <w:rPr>
          <w:rFonts w:ascii="Calibri" w:hAnsi="Calibri" w:cs="Calibri"/>
          <w:bCs/>
        </w:rPr>
        <w:t xml:space="preserve">In </w:t>
      </w:r>
      <w:r w:rsidR="0057617B">
        <w:rPr>
          <w:rFonts w:ascii="Calibri" w:hAnsi="Calibri" w:cs="Calibri"/>
          <w:bCs/>
        </w:rPr>
        <w:t>vijf</w:t>
      </w:r>
      <w:r w:rsidR="006F4237">
        <w:rPr>
          <w:rFonts w:ascii="Calibri" w:hAnsi="Calibri" w:cs="Calibri"/>
          <w:bCs/>
        </w:rPr>
        <w:t xml:space="preserve"> demowoningen worden</w:t>
      </w:r>
      <w:r w:rsidR="00E66B2B" w:rsidRPr="00E66B2B">
        <w:rPr>
          <w:rFonts w:ascii="Calibri" w:hAnsi="Calibri" w:cs="Calibri"/>
          <w:bCs/>
        </w:rPr>
        <w:t xml:space="preserve"> </w:t>
      </w:r>
      <w:r w:rsidR="00FF2B42">
        <w:rPr>
          <w:rFonts w:ascii="Calibri" w:hAnsi="Calibri" w:cs="Calibri"/>
          <w:bCs/>
        </w:rPr>
        <w:t>innovaties geïmplementeerd en</w:t>
      </w:r>
      <w:r w:rsidR="006F4237">
        <w:rPr>
          <w:rFonts w:ascii="Calibri" w:hAnsi="Calibri" w:cs="Calibri"/>
          <w:bCs/>
        </w:rPr>
        <w:t xml:space="preserve"> </w:t>
      </w:r>
      <w:r w:rsidR="00E66B2B" w:rsidRPr="00E66B2B">
        <w:rPr>
          <w:rFonts w:ascii="Calibri" w:hAnsi="Calibri" w:cs="Calibri"/>
          <w:bCs/>
        </w:rPr>
        <w:t>tent</w:t>
      </w:r>
      <w:r w:rsidR="006F4237">
        <w:rPr>
          <w:rFonts w:ascii="Calibri" w:hAnsi="Calibri" w:cs="Calibri"/>
          <w:bCs/>
        </w:rPr>
        <w:t xml:space="preserve">oongesteld zodat </w:t>
      </w:r>
      <w:r w:rsidR="006F4237" w:rsidRPr="00E66B2B">
        <w:rPr>
          <w:rFonts w:ascii="Calibri" w:hAnsi="Calibri" w:cs="Calibri"/>
          <w:bCs/>
        </w:rPr>
        <w:t xml:space="preserve">woningeigenaren en bedrijven </w:t>
      </w:r>
      <w:r w:rsidR="006F4237">
        <w:rPr>
          <w:rFonts w:ascii="Calibri" w:hAnsi="Calibri" w:cs="Calibri"/>
          <w:bCs/>
        </w:rPr>
        <w:t>geïnspireerd en gesensibiliseerd worden</w:t>
      </w:r>
      <w:r w:rsidR="0057617B" w:rsidRPr="00E66B2B">
        <w:rPr>
          <w:rFonts w:ascii="Calibri" w:hAnsi="Calibri" w:cs="Calibri"/>
          <w:bCs/>
        </w:rPr>
        <w:t xml:space="preserve">.  </w:t>
      </w:r>
      <w:r w:rsidR="00221BD5">
        <w:rPr>
          <w:rFonts w:ascii="Calibri" w:hAnsi="Calibri" w:cs="Calibri"/>
          <w:bCs/>
        </w:rPr>
        <w:t xml:space="preserve">Zo zal </w:t>
      </w:r>
      <w:r w:rsidR="00950D59">
        <w:rPr>
          <w:rFonts w:ascii="Calibri" w:hAnsi="Calibri" w:cs="Calibri"/>
          <w:bCs/>
        </w:rPr>
        <w:t xml:space="preserve">bijvoorbeeld </w:t>
      </w:r>
      <w:r w:rsidR="00221BD5">
        <w:rPr>
          <w:rFonts w:ascii="Calibri" w:hAnsi="Calibri" w:cs="Calibri"/>
          <w:bCs/>
        </w:rPr>
        <w:t>é</w:t>
      </w:r>
      <w:r w:rsidR="00652F3C" w:rsidRPr="00652F3C">
        <w:rPr>
          <w:rFonts w:ascii="Calibri" w:hAnsi="Calibri" w:cs="Calibri"/>
          <w:bCs/>
        </w:rPr>
        <w:t xml:space="preserve">én woning in Nederland en één wooneenheid in Vlaanderen voorzien </w:t>
      </w:r>
      <w:r w:rsidR="00221BD5">
        <w:rPr>
          <w:rFonts w:ascii="Calibri" w:hAnsi="Calibri" w:cs="Calibri"/>
          <w:bCs/>
        </w:rPr>
        <w:t xml:space="preserve">worden </w:t>
      </w:r>
      <w:r w:rsidR="00D030FF">
        <w:rPr>
          <w:rFonts w:ascii="Calibri" w:hAnsi="Calibri" w:cs="Calibri"/>
          <w:bCs/>
        </w:rPr>
        <w:t xml:space="preserve">van DC-technologie: </w:t>
      </w:r>
      <w:r w:rsidR="004A2D6F">
        <w:rPr>
          <w:rFonts w:ascii="Calibri" w:hAnsi="Calibri" w:cs="Calibri"/>
          <w:bCs/>
        </w:rPr>
        <w:t xml:space="preserve">in </w:t>
      </w:r>
      <w:r w:rsidR="00D030FF">
        <w:rPr>
          <w:rFonts w:ascii="Calibri" w:hAnsi="Calibri" w:cs="Calibri"/>
          <w:bCs/>
        </w:rPr>
        <w:t>deze</w:t>
      </w:r>
      <w:r w:rsidR="00D030FF" w:rsidRPr="00D030FF">
        <w:rPr>
          <w:rFonts w:ascii="Calibri" w:hAnsi="Calibri" w:cs="Calibri"/>
          <w:bCs/>
          <w:i/>
        </w:rPr>
        <w:t xml:space="preserve"> </w:t>
      </w:r>
      <w:r w:rsidR="00D030FF" w:rsidRPr="00FF2B42">
        <w:rPr>
          <w:rFonts w:ascii="Calibri" w:hAnsi="Calibri" w:cs="Calibri"/>
          <w:bCs/>
          <w:i/>
        </w:rPr>
        <w:t>state-of-the-art</w:t>
      </w:r>
      <w:r w:rsidR="004A2D6F">
        <w:rPr>
          <w:rFonts w:ascii="Calibri" w:hAnsi="Calibri" w:cs="Calibri"/>
          <w:bCs/>
        </w:rPr>
        <w:t xml:space="preserve"> woningen worden d</w:t>
      </w:r>
      <w:r w:rsidR="00D030FF">
        <w:rPr>
          <w:rFonts w:ascii="Calibri" w:hAnsi="Calibri" w:cs="Calibri"/>
          <w:bCs/>
        </w:rPr>
        <w:t>e nieuwste ontwikkelingen gedemonstreerd</w:t>
      </w:r>
      <w:r w:rsidR="004A2D6F">
        <w:rPr>
          <w:rFonts w:ascii="Calibri" w:hAnsi="Calibri" w:cs="Calibri"/>
          <w:bCs/>
        </w:rPr>
        <w:t xml:space="preserve">. </w:t>
      </w:r>
      <w:r w:rsidR="00652F3C" w:rsidRPr="00652F3C">
        <w:rPr>
          <w:rFonts w:ascii="Calibri" w:hAnsi="Calibri" w:cs="Calibri"/>
          <w:bCs/>
        </w:rPr>
        <w:t xml:space="preserve">Onderzoeksvragen liggen hier </w:t>
      </w:r>
      <w:r w:rsidR="004A2D6F">
        <w:rPr>
          <w:rFonts w:ascii="Calibri" w:hAnsi="Calibri" w:cs="Calibri"/>
          <w:bCs/>
        </w:rPr>
        <w:t xml:space="preserve">specifiek </w:t>
      </w:r>
      <w:r w:rsidR="00652F3C" w:rsidRPr="00652F3C">
        <w:rPr>
          <w:rFonts w:ascii="Calibri" w:hAnsi="Calibri" w:cs="Calibri"/>
          <w:bCs/>
        </w:rPr>
        <w:t>op het vlak va</w:t>
      </w:r>
      <w:r w:rsidR="004A2D6F">
        <w:rPr>
          <w:rFonts w:ascii="Calibri" w:hAnsi="Calibri" w:cs="Calibri"/>
          <w:bCs/>
        </w:rPr>
        <w:t>n wetgeving en reglementering: i</w:t>
      </w:r>
      <w:r w:rsidR="00652F3C" w:rsidRPr="00652F3C">
        <w:rPr>
          <w:rFonts w:ascii="Calibri" w:hAnsi="Calibri" w:cs="Calibri"/>
          <w:bCs/>
        </w:rPr>
        <w:t>s het mogelijk om sociale huurwoningen uitgerust m</w:t>
      </w:r>
      <w:r w:rsidR="004A2D6F">
        <w:rPr>
          <w:rFonts w:ascii="Calibri" w:hAnsi="Calibri" w:cs="Calibri"/>
          <w:bCs/>
        </w:rPr>
        <w:t>et gelijkspanning te verhuren, en w</w:t>
      </w:r>
      <w:r w:rsidR="00652F3C" w:rsidRPr="00652F3C">
        <w:rPr>
          <w:rFonts w:ascii="Calibri" w:hAnsi="Calibri" w:cs="Calibri"/>
          <w:bCs/>
        </w:rPr>
        <w:t xml:space="preserve">elke stappen </w:t>
      </w:r>
      <w:r w:rsidR="00950D59">
        <w:rPr>
          <w:rFonts w:ascii="Calibri" w:hAnsi="Calibri" w:cs="Calibri"/>
          <w:bCs/>
        </w:rPr>
        <w:t xml:space="preserve">dienen </w:t>
      </w:r>
      <w:r w:rsidR="004A2D6F">
        <w:rPr>
          <w:rFonts w:ascii="Calibri" w:hAnsi="Calibri" w:cs="Calibri"/>
          <w:bCs/>
        </w:rPr>
        <w:t>daarvoor</w:t>
      </w:r>
      <w:r w:rsidR="00950D59">
        <w:rPr>
          <w:rFonts w:ascii="Calibri" w:hAnsi="Calibri" w:cs="Calibri"/>
          <w:bCs/>
        </w:rPr>
        <w:t xml:space="preserve"> gezet</w:t>
      </w:r>
      <w:r w:rsidR="00221BD5">
        <w:rPr>
          <w:rFonts w:ascii="Calibri" w:hAnsi="Calibri" w:cs="Calibri"/>
          <w:bCs/>
        </w:rPr>
        <w:t xml:space="preserve"> te worden? </w:t>
      </w:r>
    </w:p>
    <w:p w:rsidR="00FF2B42" w:rsidRDefault="00FF2B42" w:rsidP="0057617B">
      <w:pPr>
        <w:autoSpaceDE w:val="0"/>
        <w:autoSpaceDN w:val="0"/>
        <w:spacing w:after="0" w:line="240" w:lineRule="auto"/>
        <w:jc w:val="both"/>
        <w:rPr>
          <w:rFonts w:ascii="Calibri" w:hAnsi="Calibri" w:cs="Calibri"/>
          <w:bCs/>
        </w:rPr>
      </w:pPr>
    </w:p>
    <w:p w:rsidR="0057617B" w:rsidRDefault="00FF2B42" w:rsidP="0057617B">
      <w:pPr>
        <w:autoSpaceDE w:val="0"/>
        <w:autoSpaceDN w:val="0"/>
        <w:spacing w:after="0" w:line="240" w:lineRule="auto"/>
        <w:jc w:val="both"/>
        <w:rPr>
          <w:rFonts w:ascii="Calibri" w:hAnsi="Calibri" w:cs="Calibri"/>
          <w:bCs/>
        </w:rPr>
      </w:pPr>
      <w:r>
        <w:rPr>
          <w:rFonts w:ascii="Calibri" w:hAnsi="Calibri" w:cs="Calibri"/>
          <w:bCs/>
        </w:rPr>
        <w:t>Daarnaast</w:t>
      </w:r>
      <w:r w:rsidR="0057617B" w:rsidRPr="00E66B2B">
        <w:rPr>
          <w:rFonts w:ascii="Calibri" w:hAnsi="Calibri" w:cs="Calibri"/>
          <w:bCs/>
        </w:rPr>
        <w:t xml:space="preserve"> worden </w:t>
      </w:r>
      <w:r>
        <w:rPr>
          <w:rFonts w:ascii="Calibri" w:hAnsi="Calibri" w:cs="Calibri"/>
          <w:bCs/>
        </w:rPr>
        <w:t>in 9 wijken (6 in Vlaanderen</w:t>
      </w:r>
      <w:r w:rsidR="00765892">
        <w:rPr>
          <w:rFonts w:ascii="Calibri" w:hAnsi="Calibri" w:cs="Calibri"/>
          <w:bCs/>
        </w:rPr>
        <w:t xml:space="preserve"> en</w:t>
      </w:r>
      <w:r>
        <w:rPr>
          <w:rFonts w:ascii="Calibri" w:hAnsi="Calibri" w:cs="Calibri"/>
          <w:bCs/>
        </w:rPr>
        <w:t xml:space="preserve"> 3 in Nederland met in totaal ruim 3700 adressen)  </w:t>
      </w:r>
      <w:r w:rsidRPr="00FF2B42">
        <w:rPr>
          <w:rFonts w:ascii="Calibri" w:hAnsi="Calibri" w:cs="Calibri"/>
          <w:bCs/>
        </w:rPr>
        <w:t xml:space="preserve">een </w:t>
      </w:r>
      <w:proofErr w:type="spellStart"/>
      <w:r w:rsidR="00765892">
        <w:rPr>
          <w:rFonts w:ascii="Calibri" w:hAnsi="Calibri" w:cs="Calibri"/>
          <w:bCs/>
        </w:rPr>
        <w:t>q</w:t>
      </w:r>
      <w:r w:rsidRPr="00FF2B42">
        <w:rPr>
          <w:rFonts w:ascii="Calibri" w:hAnsi="Calibri" w:cs="Calibri"/>
          <w:bCs/>
        </w:rPr>
        <w:t>uickScan</w:t>
      </w:r>
      <w:proofErr w:type="spellEnd"/>
      <w:r w:rsidRPr="00FF2B42">
        <w:rPr>
          <w:rFonts w:ascii="Calibri" w:hAnsi="Calibri" w:cs="Calibri"/>
          <w:bCs/>
        </w:rPr>
        <w:t xml:space="preserve"> gemaakt van de behoeften en een analyse van de kracht en zwakte van de wijk om co-creatie tot een succes te maken</w:t>
      </w:r>
      <w:r>
        <w:rPr>
          <w:rFonts w:ascii="Calibri" w:hAnsi="Calibri" w:cs="Calibri"/>
          <w:bCs/>
        </w:rPr>
        <w:t xml:space="preserve">. </w:t>
      </w:r>
      <w:r w:rsidRPr="00FF2B42">
        <w:rPr>
          <w:rFonts w:ascii="Calibri" w:hAnsi="Calibri" w:cs="Calibri"/>
          <w:bCs/>
        </w:rPr>
        <w:t xml:space="preserve">Deze </w:t>
      </w:r>
      <w:proofErr w:type="spellStart"/>
      <w:r w:rsidR="00765892">
        <w:rPr>
          <w:rFonts w:ascii="Calibri" w:hAnsi="Calibri" w:cs="Calibri"/>
          <w:bCs/>
        </w:rPr>
        <w:t>q</w:t>
      </w:r>
      <w:r w:rsidRPr="00FF2B42">
        <w:rPr>
          <w:rFonts w:ascii="Calibri" w:hAnsi="Calibri" w:cs="Calibri"/>
          <w:bCs/>
        </w:rPr>
        <w:t>uickScan</w:t>
      </w:r>
      <w:proofErr w:type="spellEnd"/>
      <w:r w:rsidRPr="00FF2B42">
        <w:rPr>
          <w:rFonts w:ascii="Calibri" w:hAnsi="Calibri" w:cs="Calibri"/>
          <w:bCs/>
        </w:rPr>
        <w:t xml:space="preserve"> bestaat o.a. uit een stedenbouwkundige analyse en energetisch profiel van elke wijk, een sterkte-zwakte analyse, een trendanalyse m.b.t. demografische ontwikkelingen en een inventarisatie van financiële ruimte in de wijk. Dit gebeurt o.a. op basis van interviews, huisbezoeken en statistische data. Zo ontstaat van elke wijk een profiel waar</w:t>
      </w:r>
      <w:r w:rsidR="004A2D6F">
        <w:rPr>
          <w:rFonts w:ascii="Calibri" w:hAnsi="Calibri" w:cs="Calibri"/>
          <w:bCs/>
        </w:rPr>
        <w:t>bij</w:t>
      </w:r>
      <w:r w:rsidRPr="00FF2B42">
        <w:rPr>
          <w:rFonts w:ascii="Calibri" w:hAnsi="Calibri" w:cs="Calibri"/>
          <w:bCs/>
        </w:rPr>
        <w:t xml:space="preserve"> bepaalde aanpakken passen.</w:t>
      </w:r>
      <w:r>
        <w:rPr>
          <w:rFonts w:ascii="Calibri" w:hAnsi="Calibri" w:cs="Calibri"/>
          <w:bCs/>
        </w:rPr>
        <w:t xml:space="preserve"> </w:t>
      </w:r>
      <w:r w:rsidR="004A2D6F">
        <w:rPr>
          <w:rFonts w:ascii="Calibri" w:hAnsi="Calibri" w:cs="Calibri"/>
          <w:bCs/>
        </w:rPr>
        <w:t>D</w:t>
      </w:r>
      <w:r w:rsidR="0057617B" w:rsidRPr="00E66B2B">
        <w:rPr>
          <w:rFonts w:ascii="Calibri" w:hAnsi="Calibri" w:cs="Calibri"/>
          <w:bCs/>
        </w:rPr>
        <w:t>eze k</w:t>
      </w:r>
      <w:r w:rsidR="00221BD5">
        <w:rPr>
          <w:rFonts w:ascii="Calibri" w:hAnsi="Calibri" w:cs="Calibri"/>
          <w:bCs/>
        </w:rPr>
        <w:t xml:space="preserve">ennis </w:t>
      </w:r>
      <w:r w:rsidR="004A2D6F">
        <w:rPr>
          <w:rFonts w:ascii="Calibri" w:hAnsi="Calibri" w:cs="Calibri"/>
          <w:bCs/>
        </w:rPr>
        <w:t xml:space="preserve">wordt </w:t>
      </w:r>
      <w:r w:rsidR="00221BD5">
        <w:rPr>
          <w:rFonts w:ascii="Calibri" w:hAnsi="Calibri" w:cs="Calibri"/>
          <w:bCs/>
        </w:rPr>
        <w:t>bewerkt en gebundeld in een</w:t>
      </w:r>
      <w:r w:rsidR="0057617B" w:rsidRPr="00E66B2B">
        <w:rPr>
          <w:rFonts w:ascii="Calibri" w:hAnsi="Calibri" w:cs="Calibri"/>
          <w:bCs/>
        </w:rPr>
        <w:t xml:space="preserve"> </w:t>
      </w:r>
      <w:r w:rsidR="00765892">
        <w:rPr>
          <w:rFonts w:ascii="Calibri" w:hAnsi="Calibri" w:cs="Calibri"/>
          <w:bCs/>
        </w:rPr>
        <w:t>‘</w:t>
      </w:r>
      <w:r w:rsidR="0057617B" w:rsidRPr="00E66B2B">
        <w:rPr>
          <w:rFonts w:ascii="Calibri" w:hAnsi="Calibri" w:cs="Calibri"/>
          <w:bCs/>
        </w:rPr>
        <w:t>ENLEB Menukaart</w:t>
      </w:r>
      <w:r w:rsidR="00765892">
        <w:rPr>
          <w:rFonts w:ascii="Calibri" w:hAnsi="Calibri" w:cs="Calibri"/>
          <w:bCs/>
        </w:rPr>
        <w:t>’</w:t>
      </w:r>
      <w:r w:rsidR="0057617B" w:rsidRPr="00E66B2B">
        <w:rPr>
          <w:rFonts w:ascii="Calibri" w:hAnsi="Calibri" w:cs="Calibri"/>
          <w:bCs/>
        </w:rPr>
        <w:t>.</w:t>
      </w:r>
      <w:r w:rsidRPr="00FF2B42">
        <w:rPr>
          <w:rFonts w:ascii="Calibri" w:hAnsi="Calibri" w:cs="Calibri"/>
          <w:bCs/>
        </w:rPr>
        <w:t xml:space="preserve"> Daarnaast wordt de reeds beschikbare kennis van </w:t>
      </w:r>
      <w:r w:rsidR="00765892">
        <w:rPr>
          <w:rFonts w:ascii="Calibri" w:hAnsi="Calibri" w:cs="Calibri"/>
          <w:bCs/>
        </w:rPr>
        <w:t>andere Interreg-</w:t>
      </w:r>
      <w:r w:rsidRPr="00FF2B42">
        <w:rPr>
          <w:rFonts w:ascii="Calibri" w:hAnsi="Calibri" w:cs="Calibri"/>
          <w:bCs/>
        </w:rPr>
        <w:t>projecten als Demi</w:t>
      </w:r>
      <w:r w:rsidR="004A2D6F">
        <w:rPr>
          <w:rFonts w:ascii="Calibri" w:hAnsi="Calibri" w:cs="Calibri"/>
          <w:bCs/>
        </w:rPr>
        <w:t xml:space="preserve"> </w:t>
      </w:r>
      <w:r w:rsidRPr="00FF2B42">
        <w:rPr>
          <w:rFonts w:ascii="Calibri" w:hAnsi="Calibri" w:cs="Calibri"/>
          <w:bCs/>
        </w:rPr>
        <w:t>More en See2do! verwerkt.</w:t>
      </w:r>
    </w:p>
    <w:p w:rsidR="00586BA8" w:rsidRPr="00047B20" w:rsidRDefault="00BF1DAE" w:rsidP="00586BA8">
      <w:pPr>
        <w:autoSpaceDE w:val="0"/>
        <w:autoSpaceDN w:val="0"/>
        <w:spacing w:after="0" w:line="240" w:lineRule="auto"/>
        <w:rPr>
          <w:rFonts w:ascii="Calibri" w:hAnsi="Calibri" w:cs="Calibri"/>
          <w:b/>
          <w:bCs/>
          <w:i/>
          <w:iCs/>
          <w:color w:val="FF0000"/>
          <w:lang w:val="nl-NL"/>
        </w:rPr>
      </w:pPr>
      <w:r>
        <w:rPr>
          <w:rFonts w:ascii="Calibri" w:hAnsi="Calibri" w:cs="Calibri"/>
          <w:b/>
          <w:bCs/>
          <w:i/>
          <w:iCs/>
        </w:rPr>
        <w:lastRenderedPageBreak/>
        <w:t>Thema: 2B</w:t>
      </w:r>
      <w:r w:rsidR="00586BA8" w:rsidRPr="00047B20">
        <w:rPr>
          <w:rFonts w:ascii="Calibri" w:hAnsi="Calibri" w:cs="Calibri"/>
          <w:b/>
          <w:bCs/>
          <w:i/>
          <w:iCs/>
        </w:rPr>
        <w:t xml:space="preserve"> – </w:t>
      </w:r>
      <w:r w:rsidR="00586BA8">
        <w:rPr>
          <w:rFonts w:ascii="Calibri" w:hAnsi="Calibri" w:cs="Calibri"/>
          <w:b/>
          <w:bCs/>
          <w:i/>
          <w:iCs/>
        </w:rPr>
        <w:t>ENERGIE</w:t>
      </w:r>
      <w:r w:rsidR="00586BA8" w:rsidRPr="00047B20">
        <w:rPr>
          <w:rFonts w:ascii="Calibri" w:hAnsi="Calibri" w:cs="Calibri"/>
          <w:b/>
          <w:bCs/>
          <w:i/>
          <w:iCs/>
        </w:rPr>
        <w:t xml:space="preserve"> – </w:t>
      </w:r>
      <w:r w:rsidR="00586BA8">
        <w:rPr>
          <w:rFonts w:ascii="Calibri" w:hAnsi="Calibri" w:cs="Calibri"/>
          <w:b/>
          <w:bCs/>
          <w:i/>
          <w:iCs/>
        </w:rPr>
        <w:t xml:space="preserve">duurzame </w:t>
      </w:r>
      <w:r w:rsidR="00586BA8" w:rsidRPr="00047B20">
        <w:rPr>
          <w:rFonts w:ascii="Calibri" w:hAnsi="Calibri" w:cs="Calibri"/>
          <w:b/>
          <w:bCs/>
          <w:i/>
          <w:iCs/>
        </w:rPr>
        <w:t>groei</w:t>
      </w:r>
      <w:r w:rsidR="00586BA8" w:rsidRPr="00047B20">
        <w:rPr>
          <w:rFonts w:ascii="Calibri" w:hAnsi="Calibri" w:cs="Calibri"/>
          <w:b/>
          <w:bCs/>
          <w:i/>
          <w:iCs/>
          <w:color w:val="FF0000"/>
        </w:rPr>
        <w:br/>
      </w:r>
      <w:r w:rsidR="00586BA8" w:rsidRPr="00047B20">
        <w:rPr>
          <w:rFonts w:ascii="Calibri" w:hAnsi="Calibri" w:cs="Calibri"/>
          <w:b/>
          <w:bCs/>
          <w:i/>
          <w:iCs/>
          <w:lang w:val="nl-NL"/>
        </w:rPr>
        <w:t xml:space="preserve">Op een totaal budget van € </w:t>
      </w:r>
      <w:r w:rsidR="00586BA8" w:rsidRPr="00586BA8">
        <w:rPr>
          <w:rFonts w:ascii="Calibri" w:hAnsi="Calibri" w:cs="Calibri"/>
          <w:b/>
          <w:bCs/>
          <w:i/>
          <w:iCs/>
        </w:rPr>
        <w:t>1.478.804,35</w:t>
      </w:r>
      <w:r w:rsidR="00586BA8">
        <w:rPr>
          <w:rFonts w:ascii="Calibri" w:hAnsi="Calibri" w:cs="Calibri"/>
          <w:b/>
          <w:bCs/>
          <w:i/>
          <w:iCs/>
        </w:rPr>
        <w:t xml:space="preserve"> </w:t>
      </w:r>
      <w:r w:rsidR="00586BA8" w:rsidRPr="00047B20">
        <w:rPr>
          <w:rFonts w:ascii="Calibri" w:hAnsi="Calibri" w:cs="Calibri"/>
          <w:b/>
          <w:bCs/>
          <w:i/>
          <w:iCs/>
          <w:lang w:val="nl-NL"/>
        </w:rPr>
        <w:t xml:space="preserve">levert Interreg een bijdrage van € </w:t>
      </w:r>
      <w:r w:rsidR="00586BA8" w:rsidRPr="00586BA8">
        <w:rPr>
          <w:rFonts w:ascii="Calibri" w:hAnsi="Calibri" w:cs="Calibri"/>
          <w:b/>
          <w:bCs/>
          <w:i/>
          <w:iCs/>
          <w:lang w:val="nl-NL"/>
        </w:rPr>
        <w:t xml:space="preserve">739.402,18 </w:t>
      </w:r>
      <w:r w:rsidR="00586BA8">
        <w:rPr>
          <w:rFonts w:ascii="Calibri" w:hAnsi="Calibri" w:cs="Calibri"/>
          <w:b/>
          <w:bCs/>
          <w:i/>
          <w:iCs/>
        </w:rPr>
        <w:t>(50</w:t>
      </w:r>
      <w:r w:rsidR="00586BA8" w:rsidRPr="00047B20">
        <w:rPr>
          <w:rFonts w:ascii="Calibri" w:hAnsi="Calibri" w:cs="Calibri"/>
          <w:b/>
          <w:bCs/>
          <w:i/>
          <w:iCs/>
        </w:rPr>
        <w:t>%)</w:t>
      </w:r>
      <w:r w:rsidR="00586BA8" w:rsidRPr="00047B20">
        <w:rPr>
          <w:rFonts w:ascii="Calibri" w:hAnsi="Calibri" w:cs="Calibri"/>
          <w:b/>
          <w:bCs/>
          <w:i/>
          <w:iCs/>
          <w:color w:val="FF0000"/>
        </w:rPr>
        <w:br/>
      </w:r>
      <w:r w:rsidR="00586BA8" w:rsidRPr="00047B20">
        <w:rPr>
          <w:rFonts w:ascii="Calibri" w:hAnsi="Calibri" w:cs="Calibri"/>
          <w:b/>
          <w:bCs/>
          <w:i/>
          <w:iCs/>
          <w:lang w:val="nl-NL"/>
        </w:rPr>
        <w:t xml:space="preserve">Projectverantwoordelijke: </w:t>
      </w:r>
      <w:r w:rsidR="00586BA8" w:rsidRPr="00586BA8">
        <w:rPr>
          <w:rFonts w:ascii="Calibri" w:hAnsi="Calibri" w:cs="Calibri"/>
          <w:b/>
          <w:bCs/>
          <w:i/>
          <w:iCs/>
          <w:lang w:val="nl-NL"/>
        </w:rPr>
        <w:t>Stichting S-Built, Afdeling S-Built</w:t>
      </w:r>
    </w:p>
    <w:p w:rsidR="00BB3468" w:rsidRDefault="00BB3468" w:rsidP="00833A79">
      <w:pPr>
        <w:shd w:val="clear" w:color="auto" w:fill="FFFFFF"/>
        <w:spacing w:after="0" w:line="240" w:lineRule="auto"/>
        <w:rPr>
          <w:rFonts w:ascii="Calibri" w:hAnsi="Calibri" w:cs="Calibri"/>
          <w:b/>
          <w:bCs/>
          <w:color w:val="003399"/>
          <w:sz w:val="24"/>
          <w:szCs w:val="24"/>
        </w:rPr>
      </w:pPr>
    </w:p>
    <w:p w:rsidR="00BF1DAE" w:rsidRDefault="00BF1DAE" w:rsidP="00833A79">
      <w:pPr>
        <w:shd w:val="clear" w:color="auto" w:fill="FFFFFF"/>
        <w:spacing w:after="0" w:line="240" w:lineRule="auto"/>
        <w:rPr>
          <w:rFonts w:cstheme="minorHAnsi"/>
          <w:lang w:val="nl-NL"/>
        </w:rPr>
      </w:pPr>
    </w:p>
    <w:p w:rsidR="00553CFA" w:rsidRPr="00221620" w:rsidRDefault="005749AA" w:rsidP="00553CFA">
      <w:pPr>
        <w:shd w:val="clear" w:color="auto" w:fill="C6D9F1" w:themeFill="text2" w:themeFillTint="33"/>
        <w:autoSpaceDE w:val="0"/>
        <w:autoSpaceDN w:val="0"/>
        <w:spacing w:after="0" w:line="240" w:lineRule="auto"/>
        <w:jc w:val="both"/>
        <w:rPr>
          <w:rFonts w:cstheme="minorHAnsi"/>
          <w:b/>
          <w:bCs/>
          <w:color w:val="003399"/>
          <w:sz w:val="24"/>
          <w:szCs w:val="24"/>
          <w:lang w:eastAsia="nl-BE"/>
        </w:rPr>
      </w:pPr>
      <w:r>
        <w:rPr>
          <w:rFonts w:cstheme="minorHAnsi"/>
          <w:b/>
          <w:bCs/>
          <w:color w:val="003399"/>
          <w:sz w:val="24"/>
          <w:szCs w:val="24"/>
          <w:lang w:eastAsia="nl-BE"/>
        </w:rPr>
        <w:t>Besluit over oproep drie: 23 aanmeldingen krijgen groen licht</w:t>
      </w:r>
    </w:p>
    <w:p w:rsidR="00553CFA" w:rsidRDefault="00553CFA" w:rsidP="00553CFA">
      <w:pPr>
        <w:autoSpaceDE w:val="0"/>
        <w:autoSpaceDN w:val="0"/>
        <w:spacing w:after="0" w:line="240" w:lineRule="auto"/>
        <w:jc w:val="both"/>
        <w:rPr>
          <w:rFonts w:cstheme="minorHAnsi"/>
          <w:shd w:val="clear" w:color="auto" w:fill="FFFFFF"/>
        </w:rPr>
      </w:pPr>
    </w:p>
    <w:p w:rsidR="00F93764" w:rsidRDefault="00AC49A6" w:rsidP="00553CFA">
      <w:pPr>
        <w:autoSpaceDE w:val="0"/>
        <w:autoSpaceDN w:val="0"/>
        <w:spacing w:after="0" w:line="240" w:lineRule="auto"/>
        <w:jc w:val="both"/>
        <w:rPr>
          <w:rFonts w:cstheme="minorHAnsi"/>
          <w:shd w:val="clear" w:color="auto" w:fill="FFFFFF"/>
        </w:rPr>
      </w:pPr>
      <w:r>
        <w:rPr>
          <w:rFonts w:cstheme="minorHAnsi"/>
          <w:shd w:val="clear" w:color="auto" w:fill="FFFFFF"/>
        </w:rPr>
        <w:t xml:space="preserve">In de derde oproep binnen Interreg Vlaanderen-Nederland kregen 23 projectaanmeldingen groen licht om te worden uitgewerkt tot een volledige aanvraag. Onder deze 23 aanmeldingen zijn 5 projecten ter versterking van de arbeidsmobiliteit, 5 projecten waarbinnen energie-efficiency en duurzame energie centraal staan en een groot aantal innovatieprojecten in domeinen als life </w:t>
      </w:r>
      <w:proofErr w:type="spellStart"/>
      <w:r>
        <w:rPr>
          <w:rFonts w:cstheme="minorHAnsi"/>
          <w:shd w:val="clear" w:color="auto" w:fill="FFFFFF"/>
        </w:rPr>
        <w:t>sciences</w:t>
      </w:r>
      <w:proofErr w:type="spellEnd"/>
      <w:r w:rsidR="00F93764">
        <w:rPr>
          <w:rFonts w:cstheme="minorHAnsi"/>
          <w:shd w:val="clear" w:color="auto" w:fill="FFFFFF"/>
        </w:rPr>
        <w:t xml:space="preserve"> (medische zorg), glastuinbouw en de </w:t>
      </w:r>
      <w:proofErr w:type="spellStart"/>
      <w:r w:rsidR="00F93764">
        <w:rPr>
          <w:rFonts w:cstheme="minorHAnsi"/>
          <w:shd w:val="clear" w:color="auto" w:fill="FFFFFF"/>
        </w:rPr>
        <w:t>biogebaseerde</w:t>
      </w:r>
      <w:proofErr w:type="spellEnd"/>
      <w:r w:rsidR="00F93764">
        <w:rPr>
          <w:rFonts w:cstheme="minorHAnsi"/>
          <w:shd w:val="clear" w:color="auto" w:fill="FFFFFF"/>
        </w:rPr>
        <w:t xml:space="preserve"> economie.  </w:t>
      </w:r>
    </w:p>
    <w:p w:rsidR="00F93764" w:rsidRDefault="00F93764" w:rsidP="00553CFA">
      <w:pPr>
        <w:autoSpaceDE w:val="0"/>
        <w:autoSpaceDN w:val="0"/>
        <w:spacing w:after="0" w:line="240" w:lineRule="auto"/>
        <w:jc w:val="both"/>
        <w:rPr>
          <w:rFonts w:cstheme="minorHAnsi"/>
          <w:shd w:val="clear" w:color="auto" w:fill="FFFFFF"/>
        </w:rPr>
      </w:pPr>
    </w:p>
    <w:p w:rsidR="00AC49A6" w:rsidRDefault="00F93764" w:rsidP="00553CFA">
      <w:pPr>
        <w:autoSpaceDE w:val="0"/>
        <w:autoSpaceDN w:val="0"/>
        <w:spacing w:after="0" w:line="240" w:lineRule="auto"/>
        <w:jc w:val="both"/>
        <w:rPr>
          <w:rFonts w:cstheme="minorHAnsi"/>
          <w:shd w:val="clear" w:color="auto" w:fill="FFFFFF"/>
        </w:rPr>
      </w:pPr>
      <w:r>
        <w:rPr>
          <w:rFonts w:cstheme="minorHAnsi"/>
          <w:shd w:val="clear" w:color="auto" w:fill="FFFFFF"/>
        </w:rPr>
        <w:t xml:space="preserve">Naar verwachting zijn deze projecten in het najaar uitgewerkt en gereed voor definitieve besluitvorming. Als alle projecten kunnen worden goedgekeurd komt daarmee een investering in de Vlaams-Nederlandse grensregio van ruim 37 miljoen euro tot stand, dankzij de bijdrage van de Europese Unie. </w:t>
      </w:r>
      <w:r w:rsidR="00AC49A6">
        <w:rPr>
          <w:rFonts w:cstheme="minorHAnsi"/>
          <w:shd w:val="clear" w:color="auto" w:fill="FFFFFF"/>
        </w:rPr>
        <w:t xml:space="preserve"> </w:t>
      </w:r>
    </w:p>
    <w:p w:rsidR="00AC49A6" w:rsidRDefault="00AC49A6" w:rsidP="00553CFA">
      <w:pPr>
        <w:autoSpaceDE w:val="0"/>
        <w:autoSpaceDN w:val="0"/>
        <w:spacing w:after="0" w:line="240" w:lineRule="auto"/>
        <w:jc w:val="both"/>
        <w:rPr>
          <w:rFonts w:cstheme="minorHAnsi"/>
          <w:shd w:val="clear" w:color="auto" w:fill="FFFFFF"/>
        </w:rPr>
      </w:pPr>
    </w:p>
    <w:p w:rsidR="00553CFA" w:rsidRPr="00006B24" w:rsidRDefault="00553CFA" w:rsidP="00553CFA">
      <w:pPr>
        <w:autoSpaceDE w:val="0"/>
        <w:autoSpaceDN w:val="0"/>
        <w:spacing w:after="0" w:line="240" w:lineRule="auto"/>
        <w:jc w:val="both"/>
        <w:rPr>
          <w:rFonts w:cstheme="minorHAnsi"/>
          <w:shd w:val="clear" w:color="auto" w:fill="FFFFFF"/>
        </w:rPr>
      </w:pPr>
      <w:r w:rsidRPr="00006B24">
        <w:rPr>
          <w:rFonts w:cstheme="minorHAnsi"/>
          <w:shd w:val="clear" w:color="auto" w:fill="FFFFFF"/>
        </w:rPr>
        <w:t>Helaas heeft het Comité van Toezicht ook een heel aantal indieners moeten teleurstellen. Er waren in totaal 45 aanmeldingen ingediend. Het totaal van de (indicatief aangegeven) gevraagde Interreg-bijdragen van deze aanmeldingen was ruim 65 miljoen euro. Het Comité van Toezicht heeft dan ook een strenge selectie moeten maken uit de vele, vaak zeer goede projectaanmeldingen.​</w:t>
      </w:r>
    </w:p>
    <w:p w:rsidR="00006B24" w:rsidRDefault="00006B24" w:rsidP="00833A79">
      <w:pPr>
        <w:shd w:val="clear" w:color="auto" w:fill="FFFFFF"/>
        <w:spacing w:after="0" w:line="240" w:lineRule="auto"/>
        <w:rPr>
          <w:rFonts w:cstheme="minorHAnsi"/>
          <w:lang w:val="nl-NL"/>
        </w:rPr>
      </w:pPr>
    </w:p>
    <w:p w:rsidR="00006B24" w:rsidRDefault="00006B24" w:rsidP="00833A79">
      <w:pPr>
        <w:shd w:val="clear" w:color="auto" w:fill="FFFFFF"/>
        <w:spacing w:after="0" w:line="240" w:lineRule="auto"/>
        <w:rPr>
          <w:rFonts w:cstheme="minorHAnsi"/>
          <w:lang w:val="nl-NL"/>
        </w:rPr>
      </w:pPr>
    </w:p>
    <w:p w:rsidR="00833A79" w:rsidRDefault="00833A79" w:rsidP="00833A79">
      <w:pPr>
        <w:shd w:val="clear" w:color="auto" w:fill="FFFFFF"/>
        <w:spacing w:after="0" w:line="240" w:lineRule="auto"/>
        <w:rPr>
          <w:rFonts w:cstheme="minorHAnsi"/>
          <w:lang w:val="nl-NL"/>
        </w:rPr>
      </w:pPr>
      <w:r w:rsidRPr="00006B24">
        <w:rPr>
          <w:rFonts w:cstheme="minorHAnsi"/>
          <w:lang w:val="nl-NL"/>
        </w:rPr>
        <w:t>Voor meer informatie kunt u contact opnemen met:</w:t>
      </w:r>
      <w:r w:rsidRPr="00165195">
        <w:rPr>
          <w:rFonts w:cstheme="minorHAnsi"/>
          <w:lang w:val="nl-NL"/>
        </w:rPr>
        <w:t xml:space="preserve"> </w:t>
      </w:r>
    </w:p>
    <w:p w:rsidR="00DE50F9" w:rsidRPr="007E407E" w:rsidRDefault="00DE50F9" w:rsidP="00833A79">
      <w:pPr>
        <w:shd w:val="clear" w:color="auto" w:fill="FFFFFF"/>
        <w:spacing w:after="0" w:line="240" w:lineRule="auto"/>
        <w:rPr>
          <w:rFonts w:eastAsia="Times New Roman" w:cstheme="minorHAnsi"/>
          <w:b/>
          <w:bCs/>
          <w:i/>
          <w:color w:val="333333"/>
          <w:lang w:eastAsia="nl-BE"/>
        </w:rPr>
      </w:pPr>
    </w:p>
    <w:p w:rsidR="00833A79" w:rsidRDefault="00833A79" w:rsidP="00833A79">
      <w:pPr>
        <w:shd w:val="clear" w:color="auto" w:fill="FFFFFF" w:themeFill="background1"/>
        <w:spacing w:after="0" w:line="240" w:lineRule="auto"/>
        <w:rPr>
          <w:rFonts w:cstheme="minorHAnsi"/>
          <w:u w:val="single"/>
          <w:lang w:val="en-US"/>
        </w:rPr>
      </w:pPr>
      <w:r w:rsidRPr="00386679">
        <w:rPr>
          <w:rFonts w:cstheme="minorHAnsi"/>
          <w:lang w:val="en-US"/>
        </w:rPr>
        <w:t>Sara Peeters</w:t>
      </w:r>
      <w:r w:rsidRPr="00386679">
        <w:rPr>
          <w:rFonts w:cstheme="minorHAnsi"/>
          <w:lang w:val="en-US"/>
        </w:rPr>
        <w:br/>
        <w:t>+32 (0)3 240 69 31</w:t>
      </w:r>
      <w:r w:rsidRPr="00386679">
        <w:rPr>
          <w:rFonts w:cstheme="minorHAnsi"/>
          <w:lang w:val="en-US"/>
        </w:rPr>
        <w:br/>
      </w:r>
      <w:hyperlink r:id="rId6" w:history="1">
        <w:r w:rsidRPr="00A4647A">
          <w:rPr>
            <w:rFonts w:cstheme="minorHAnsi"/>
            <w:u w:val="single"/>
            <w:lang w:val="en-US"/>
          </w:rPr>
          <w:t>sara.peeters@grensregio.eu</w:t>
        </w:r>
      </w:hyperlink>
    </w:p>
    <w:p w:rsidR="00833A79" w:rsidRPr="001B6761" w:rsidRDefault="00AF2795" w:rsidP="00833A79">
      <w:pPr>
        <w:shd w:val="clear" w:color="auto" w:fill="FFFFFF" w:themeFill="background1"/>
        <w:spacing w:after="0" w:line="240" w:lineRule="auto"/>
        <w:rPr>
          <w:rFonts w:cstheme="minorHAnsi"/>
          <w:u w:val="single"/>
          <w:lang w:val="en-US"/>
        </w:rPr>
      </w:pPr>
      <w:hyperlink r:id="rId7" w:history="1">
        <w:r w:rsidR="00833A79" w:rsidRPr="00226082">
          <w:rPr>
            <w:rStyle w:val="Hyperlink"/>
            <w:rFonts w:cstheme="minorHAnsi"/>
            <w:color w:val="auto"/>
            <w:lang w:val="en-US"/>
          </w:rPr>
          <w:t>www.grensregio.eu</w:t>
        </w:r>
      </w:hyperlink>
      <w:r w:rsidR="00833A79" w:rsidRPr="00A4647A">
        <w:rPr>
          <w:rFonts w:cstheme="minorHAnsi"/>
          <w:lang w:val="en-US"/>
        </w:rPr>
        <w:br/>
      </w:r>
    </w:p>
    <w:p w:rsidR="00DE50F9" w:rsidRDefault="00DE50F9" w:rsidP="00833A79">
      <w:pPr>
        <w:rPr>
          <w:lang w:val="en-US"/>
        </w:rPr>
      </w:pPr>
      <w:r>
        <w:rPr>
          <w:noProof/>
          <w:lang w:eastAsia="nl-BE"/>
        </w:rPr>
        <w:drawing>
          <wp:anchor distT="0" distB="0" distL="114300" distR="114300" simplePos="0" relativeHeight="251661312" behindDoc="0" locked="0" layoutInCell="1" allowOverlap="1" wp14:anchorId="046D2315" wp14:editId="69E791C0">
            <wp:simplePos x="0" y="0"/>
            <wp:positionH relativeFrom="column">
              <wp:posOffset>422910</wp:posOffset>
            </wp:positionH>
            <wp:positionV relativeFrom="paragraph">
              <wp:posOffset>-45085</wp:posOffset>
            </wp:positionV>
            <wp:extent cx="4931410" cy="2865120"/>
            <wp:effectExtent l="0" t="0" r="254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NIEU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1410" cy="2865120"/>
                    </a:xfrm>
                    <a:prstGeom prst="rect">
                      <a:avLst/>
                    </a:prstGeom>
                  </pic:spPr>
                </pic:pic>
              </a:graphicData>
            </a:graphic>
            <wp14:sizeRelH relativeFrom="margin">
              <wp14:pctWidth>0</wp14:pctWidth>
            </wp14:sizeRelH>
            <wp14:sizeRelV relativeFrom="margin">
              <wp14:pctHeight>0</wp14:pctHeight>
            </wp14:sizeRelV>
          </wp:anchor>
        </w:drawing>
      </w:r>
    </w:p>
    <w:p w:rsidR="00DE50F9" w:rsidRDefault="00DE50F9" w:rsidP="00833A79">
      <w:pPr>
        <w:rPr>
          <w:lang w:val="en-US"/>
        </w:rPr>
      </w:pPr>
    </w:p>
    <w:p w:rsidR="00DE50F9" w:rsidRDefault="00DE50F9" w:rsidP="00833A79">
      <w:pPr>
        <w:rPr>
          <w:lang w:val="en-US"/>
        </w:rPr>
      </w:pPr>
    </w:p>
    <w:p w:rsidR="00DE50F9" w:rsidRDefault="00DE50F9" w:rsidP="00833A79">
      <w:pPr>
        <w:rPr>
          <w:lang w:val="en-US"/>
        </w:rPr>
      </w:pPr>
    </w:p>
    <w:p w:rsidR="00833A79" w:rsidRPr="00C408A3" w:rsidRDefault="00833A79" w:rsidP="00833A79">
      <w:pPr>
        <w:rPr>
          <w:lang w:val="en-US"/>
        </w:rPr>
      </w:pPr>
    </w:p>
    <w:p w:rsidR="00833A79" w:rsidRPr="00C408A3" w:rsidRDefault="00833A79" w:rsidP="00833A79">
      <w:pPr>
        <w:rPr>
          <w:lang w:val="en-US"/>
        </w:rPr>
      </w:pPr>
    </w:p>
    <w:p w:rsidR="00C27D17" w:rsidRDefault="00C27D17"/>
    <w:sectPr w:rsidR="00C27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96C3A9B-E69A-4BF9-BA64-9DFF01188CB4}"/>
    <w:docVar w:name="dgnword-eventsink" w:val="95416176"/>
  </w:docVars>
  <w:rsids>
    <w:rsidRoot w:val="00833A79"/>
    <w:rsid w:val="00002859"/>
    <w:rsid w:val="00006B24"/>
    <w:rsid w:val="00025589"/>
    <w:rsid w:val="00047B20"/>
    <w:rsid w:val="0005110D"/>
    <w:rsid w:val="0005208F"/>
    <w:rsid w:val="00056AC5"/>
    <w:rsid w:val="00080C1E"/>
    <w:rsid w:val="00084F43"/>
    <w:rsid w:val="000A2B8A"/>
    <w:rsid w:val="000A69A6"/>
    <w:rsid w:val="000D5B80"/>
    <w:rsid w:val="000F69AD"/>
    <w:rsid w:val="00136EDD"/>
    <w:rsid w:val="00143976"/>
    <w:rsid w:val="00157B32"/>
    <w:rsid w:val="00177FB7"/>
    <w:rsid w:val="001827DB"/>
    <w:rsid w:val="001A58BB"/>
    <w:rsid w:val="001B6761"/>
    <w:rsid w:val="001D793F"/>
    <w:rsid w:val="001E164E"/>
    <w:rsid w:val="001F28C9"/>
    <w:rsid w:val="002056ED"/>
    <w:rsid w:val="00221620"/>
    <w:rsid w:val="00221BD5"/>
    <w:rsid w:val="00226082"/>
    <w:rsid w:val="00234DD4"/>
    <w:rsid w:val="00294367"/>
    <w:rsid w:val="0029649B"/>
    <w:rsid w:val="003001B9"/>
    <w:rsid w:val="003144FA"/>
    <w:rsid w:val="00345CFD"/>
    <w:rsid w:val="00386679"/>
    <w:rsid w:val="003A5B10"/>
    <w:rsid w:val="003C757D"/>
    <w:rsid w:val="003D0AC4"/>
    <w:rsid w:val="004129FC"/>
    <w:rsid w:val="00452520"/>
    <w:rsid w:val="00481FE9"/>
    <w:rsid w:val="00490BD6"/>
    <w:rsid w:val="00495BCA"/>
    <w:rsid w:val="004A2D6F"/>
    <w:rsid w:val="004C34BA"/>
    <w:rsid w:val="004D36A1"/>
    <w:rsid w:val="004E7A60"/>
    <w:rsid w:val="005216E5"/>
    <w:rsid w:val="00553CFA"/>
    <w:rsid w:val="005749AA"/>
    <w:rsid w:val="0057617B"/>
    <w:rsid w:val="005764ED"/>
    <w:rsid w:val="00586BA8"/>
    <w:rsid w:val="00591625"/>
    <w:rsid w:val="005C0809"/>
    <w:rsid w:val="00610FA5"/>
    <w:rsid w:val="00625C12"/>
    <w:rsid w:val="0062718E"/>
    <w:rsid w:val="00644179"/>
    <w:rsid w:val="0064644D"/>
    <w:rsid w:val="00652F3C"/>
    <w:rsid w:val="00662A39"/>
    <w:rsid w:val="006A7556"/>
    <w:rsid w:val="006B70B0"/>
    <w:rsid w:val="006C4EF8"/>
    <w:rsid w:val="006E47BB"/>
    <w:rsid w:val="006E5E8D"/>
    <w:rsid w:val="006E68EA"/>
    <w:rsid w:val="006F4237"/>
    <w:rsid w:val="0070560D"/>
    <w:rsid w:val="00712E19"/>
    <w:rsid w:val="00717522"/>
    <w:rsid w:val="0074511B"/>
    <w:rsid w:val="00751B28"/>
    <w:rsid w:val="007535BD"/>
    <w:rsid w:val="00765892"/>
    <w:rsid w:val="00770186"/>
    <w:rsid w:val="007B4F7A"/>
    <w:rsid w:val="007C0228"/>
    <w:rsid w:val="007E2F36"/>
    <w:rsid w:val="00801E6E"/>
    <w:rsid w:val="008024D7"/>
    <w:rsid w:val="00805F1A"/>
    <w:rsid w:val="00820877"/>
    <w:rsid w:val="00833A79"/>
    <w:rsid w:val="00855431"/>
    <w:rsid w:val="008556DF"/>
    <w:rsid w:val="0085734D"/>
    <w:rsid w:val="00885A5D"/>
    <w:rsid w:val="008A33A6"/>
    <w:rsid w:val="008C48F8"/>
    <w:rsid w:val="008D55C7"/>
    <w:rsid w:val="008E3860"/>
    <w:rsid w:val="008E6A50"/>
    <w:rsid w:val="0091254C"/>
    <w:rsid w:val="00916F14"/>
    <w:rsid w:val="009277BE"/>
    <w:rsid w:val="00931F34"/>
    <w:rsid w:val="00937956"/>
    <w:rsid w:val="00950D59"/>
    <w:rsid w:val="0095270E"/>
    <w:rsid w:val="00954042"/>
    <w:rsid w:val="009558BA"/>
    <w:rsid w:val="009716F3"/>
    <w:rsid w:val="009913DB"/>
    <w:rsid w:val="009D4058"/>
    <w:rsid w:val="009D52E2"/>
    <w:rsid w:val="009F4759"/>
    <w:rsid w:val="00A033A5"/>
    <w:rsid w:val="00A32F9A"/>
    <w:rsid w:val="00A360D1"/>
    <w:rsid w:val="00A56ADD"/>
    <w:rsid w:val="00A641E7"/>
    <w:rsid w:val="00A65168"/>
    <w:rsid w:val="00A91B80"/>
    <w:rsid w:val="00AC49A6"/>
    <w:rsid w:val="00AD6E6E"/>
    <w:rsid w:val="00AF2795"/>
    <w:rsid w:val="00AF2D2B"/>
    <w:rsid w:val="00B02B1C"/>
    <w:rsid w:val="00B17CFB"/>
    <w:rsid w:val="00B67B9D"/>
    <w:rsid w:val="00B759E3"/>
    <w:rsid w:val="00BB312E"/>
    <w:rsid w:val="00BB3468"/>
    <w:rsid w:val="00BC31EC"/>
    <w:rsid w:val="00BC748E"/>
    <w:rsid w:val="00BD1C8D"/>
    <w:rsid w:val="00BD22A1"/>
    <w:rsid w:val="00BF1DAE"/>
    <w:rsid w:val="00C20D84"/>
    <w:rsid w:val="00C27D17"/>
    <w:rsid w:val="00C42307"/>
    <w:rsid w:val="00C47946"/>
    <w:rsid w:val="00C81CDB"/>
    <w:rsid w:val="00CB2C5E"/>
    <w:rsid w:val="00CE6ACA"/>
    <w:rsid w:val="00D01D36"/>
    <w:rsid w:val="00D02886"/>
    <w:rsid w:val="00D030FF"/>
    <w:rsid w:val="00D11087"/>
    <w:rsid w:val="00D33BC8"/>
    <w:rsid w:val="00D347A9"/>
    <w:rsid w:val="00D60798"/>
    <w:rsid w:val="00D9659F"/>
    <w:rsid w:val="00DA213B"/>
    <w:rsid w:val="00DC6770"/>
    <w:rsid w:val="00DD5F6E"/>
    <w:rsid w:val="00DE50F9"/>
    <w:rsid w:val="00E23B7A"/>
    <w:rsid w:val="00E4461E"/>
    <w:rsid w:val="00E66B2B"/>
    <w:rsid w:val="00EA4DB1"/>
    <w:rsid w:val="00EA6EC5"/>
    <w:rsid w:val="00EE0BBE"/>
    <w:rsid w:val="00EE0D96"/>
    <w:rsid w:val="00F00CDD"/>
    <w:rsid w:val="00F10DA1"/>
    <w:rsid w:val="00F25C09"/>
    <w:rsid w:val="00F331FB"/>
    <w:rsid w:val="00F420B1"/>
    <w:rsid w:val="00F54419"/>
    <w:rsid w:val="00F93764"/>
    <w:rsid w:val="00FC0FE8"/>
    <w:rsid w:val="00FD6445"/>
    <w:rsid w:val="00FE0ACA"/>
    <w:rsid w:val="00FF2B42"/>
    <w:rsid w:val="00FF7E8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6B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3A79"/>
    <w:rPr>
      <w:color w:val="0000FF" w:themeColor="hyperlink"/>
      <w:u w:val="single"/>
    </w:rPr>
  </w:style>
  <w:style w:type="paragraph" w:styleId="Ballontekst">
    <w:name w:val="Balloon Text"/>
    <w:basedOn w:val="Standaard"/>
    <w:link w:val="BallontekstChar"/>
    <w:uiPriority w:val="99"/>
    <w:semiHidden/>
    <w:unhideWhenUsed/>
    <w:rsid w:val="00801E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1E6E"/>
    <w:rPr>
      <w:rFonts w:ascii="Tahoma" w:hAnsi="Tahoma" w:cs="Tahoma"/>
      <w:sz w:val="16"/>
      <w:szCs w:val="16"/>
    </w:rPr>
  </w:style>
  <w:style w:type="character" w:styleId="Verwijzingopmerking">
    <w:name w:val="annotation reference"/>
    <w:basedOn w:val="Standaardalinea-lettertype"/>
    <w:uiPriority w:val="99"/>
    <w:semiHidden/>
    <w:unhideWhenUsed/>
    <w:rsid w:val="00937956"/>
    <w:rPr>
      <w:sz w:val="16"/>
      <w:szCs w:val="16"/>
    </w:rPr>
  </w:style>
  <w:style w:type="paragraph" w:styleId="Tekstopmerking">
    <w:name w:val="annotation text"/>
    <w:basedOn w:val="Standaard"/>
    <w:link w:val="TekstopmerkingChar"/>
    <w:uiPriority w:val="99"/>
    <w:semiHidden/>
    <w:unhideWhenUsed/>
    <w:rsid w:val="009379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7956"/>
    <w:rPr>
      <w:sz w:val="20"/>
      <w:szCs w:val="20"/>
    </w:rPr>
  </w:style>
  <w:style w:type="paragraph" w:styleId="Onderwerpvanopmerking">
    <w:name w:val="annotation subject"/>
    <w:basedOn w:val="Tekstopmerking"/>
    <w:next w:val="Tekstopmerking"/>
    <w:link w:val="OnderwerpvanopmerkingChar"/>
    <w:uiPriority w:val="99"/>
    <w:semiHidden/>
    <w:unhideWhenUsed/>
    <w:rsid w:val="00937956"/>
    <w:rPr>
      <w:b/>
      <w:bCs/>
    </w:rPr>
  </w:style>
  <w:style w:type="character" w:customStyle="1" w:styleId="OnderwerpvanopmerkingChar">
    <w:name w:val="Onderwerp van opmerking Char"/>
    <w:basedOn w:val="TekstopmerkingChar"/>
    <w:link w:val="Onderwerpvanopmerking"/>
    <w:uiPriority w:val="99"/>
    <w:semiHidden/>
    <w:rsid w:val="009379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6B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3A79"/>
    <w:rPr>
      <w:color w:val="0000FF" w:themeColor="hyperlink"/>
      <w:u w:val="single"/>
    </w:rPr>
  </w:style>
  <w:style w:type="paragraph" w:styleId="Ballontekst">
    <w:name w:val="Balloon Text"/>
    <w:basedOn w:val="Standaard"/>
    <w:link w:val="BallontekstChar"/>
    <w:uiPriority w:val="99"/>
    <w:semiHidden/>
    <w:unhideWhenUsed/>
    <w:rsid w:val="00801E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1E6E"/>
    <w:rPr>
      <w:rFonts w:ascii="Tahoma" w:hAnsi="Tahoma" w:cs="Tahoma"/>
      <w:sz w:val="16"/>
      <w:szCs w:val="16"/>
    </w:rPr>
  </w:style>
  <w:style w:type="character" w:styleId="Verwijzingopmerking">
    <w:name w:val="annotation reference"/>
    <w:basedOn w:val="Standaardalinea-lettertype"/>
    <w:uiPriority w:val="99"/>
    <w:semiHidden/>
    <w:unhideWhenUsed/>
    <w:rsid w:val="00937956"/>
    <w:rPr>
      <w:sz w:val="16"/>
      <w:szCs w:val="16"/>
    </w:rPr>
  </w:style>
  <w:style w:type="paragraph" w:styleId="Tekstopmerking">
    <w:name w:val="annotation text"/>
    <w:basedOn w:val="Standaard"/>
    <w:link w:val="TekstopmerkingChar"/>
    <w:uiPriority w:val="99"/>
    <w:semiHidden/>
    <w:unhideWhenUsed/>
    <w:rsid w:val="009379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7956"/>
    <w:rPr>
      <w:sz w:val="20"/>
      <w:szCs w:val="20"/>
    </w:rPr>
  </w:style>
  <w:style w:type="paragraph" w:styleId="Onderwerpvanopmerking">
    <w:name w:val="annotation subject"/>
    <w:basedOn w:val="Tekstopmerking"/>
    <w:next w:val="Tekstopmerking"/>
    <w:link w:val="OnderwerpvanopmerkingChar"/>
    <w:uiPriority w:val="99"/>
    <w:semiHidden/>
    <w:unhideWhenUsed/>
    <w:rsid w:val="00937956"/>
    <w:rPr>
      <w:b/>
      <w:bCs/>
    </w:rPr>
  </w:style>
  <w:style w:type="character" w:customStyle="1" w:styleId="OnderwerpvanopmerkingChar">
    <w:name w:val="Onderwerp van opmerking Char"/>
    <w:basedOn w:val="TekstopmerkingChar"/>
    <w:link w:val="Onderwerpvanopmerking"/>
    <w:uiPriority w:val="99"/>
    <w:semiHidden/>
    <w:rsid w:val="009379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89931">
      <w:bodyDiv w:val="1"/>
      <w:marLeft w:val="0"/>
      <w:marRight w:val="0"/>
      <w:marTop w:val="0"/>
      <w:marBottom w:val="0"/>
      <w:divBdr>
        <w:top w:val="none" w:sz="0" w:space="0" w:color="auto"/>
        <w:left w:val="none" w:sz="0" w:space="0" w:color="auto"/>
        <w:bottom w:val="none" w:sz="0" w:space="0" w:color="auto"/>
        <w:right w:val="none" w:sz="0" w:space="0" w:color="auto"/>
      </w:divBdr>
      <w:divsChild>
        <w:div w:id="308248508">
          <w:marLeft w:val="0"/>
          <w:marRight w:val="0"/>
          <w:marTop w:val="0"/>
          <w:marBottom w:val="0"/>
          <w:divBdr>
            <w:top w:val="none" w:sz="0" w:space="0" w:color="auto"/>
            <w:left w:val="none" w:sz="0" w:space="0" w:color="auto"/>
            <w:bottom w:val="none" w:sz="0" w:space="0" w:color="auto"/>
            <w:right w:val="none" w:sz="0" w:space="0" w:color="auto"/>
          </w:divBdr>
          <w:divsChild>
            <w:div w:id="18433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18597">
      <w:bodyDiv w:val="1"/>
      <w:marLeft w:val="0"/>
      <w:marRight w:val="0"/>
      <w:marTop w:val="0"/>
      <w:marBottom w:val="0"/>
      <w:divBdr>
        <w:top w:val="none" w:sz="0" w:space="0" w:color="auto"/>
        <w:left w:val="none" w:sz="0" w:space="0" w:color="auto"/>
        <w:bottom w:val="none" w:sz="0" w:space="0" w:color="auto"/>
        <w:right w:val="none" w:sz="0" w:space="0" w:color="auto"/>
      </w:divBdr>
    </w:div>
    <w:div w:id="661736908">
      <w:bodyDiv w:val="1"/>
      <w:marLeft w:val="0"/>
      <w:marRight w:val="0"/>
      <w:marTop w:val="0"/>
      <w:marBottom w:val="0"/>
      <w:divBdr>
        <w:top w:val="none" w:sz="0" w:space="0" w:color="auto"/>
        <w:left w:val="none" w:sz="0" w:space="0" w:color="auto"/>
        <w:bottom w:val="none" w:sz="0" w:space="0" w:color="auto"/>
        <w:right w:val="none" w:sz="0" w:space="0" w:color="auto"/>
      </w:divBdr>
      <w:divsChild>
        <w:div w:id="1878614220">
          <w:marLeft w:val="0"/>
          <w:marRight w:val="0"/>
          <w:marTop w:val="0"/>
          <w:marBottom w:val="0"/>
          <w:divBdr>
            <w:top w:val="none" w:sz="0" w:space="0" w:color="auto"/>
            <w:left w:val="none" w:sz="0" w:space="0" w:color="auto"/>
            <w:bottom w:val="none" w:sz="0" w:space="0" w:color="auto"/>
            <w:right w:val="none" w:sz="0" w:space="0" w:color="auto"/>
          </w:divBdr>
          <w:divsChild>
            <w:div w:id="5704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0700">
      <w:bodyDiv w:val="1"/>
      <w:marLeft w:val="0"/>
      <w:marRight w:val="0"/>
      <w:marTop w:val="0"/>
      <w:marBottom w:val="0"/>
      <w:divBdr>
        <w:top w:val="none" w:sz="0" w:space="0" w:color="auto"/>
        <w:left w:val="none" w:sz="0" w:space="0" w:color="auto"/>
        <w:bottom w:val="none" w:sz="0" w:space="0" w:color="auto"/>
        <w:right w:val="none" w:sz="0" w:space="0" w:color="auto"/>
      </w:divBdr>
    </w:div>
    <w:div w:id="214167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rensregio.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ra.peeters@grensregio.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3883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PROVANT</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PEETERS</dc:creator>
  <cp:lastModifiedBy>Sara PEETERS</cp:lastModifiedBy>
  <cp:revision>4</cp:revision>
  <dcterms:created xsi:type="dcterms:W3CDTF">2017-04-04T14:18:00Z</dcterms:created>
  <dcterms:modified xsi:type="dcterms:W3CDTF">2017-04-04T14:23:00Z</dcterms:modified>
</cp:coreProperties>
</file>